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61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CHILD DEVELOPMENT HALF TERM 1</w:t>
      </w:r>
    </w:p>
    <w:p w:rsidR="00000000" w:rsidDel="00000000" w:rsidP="00000000" w:rsidRDefault="00000000" w:rsidRPr="00000000" w14:paraId="00000003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 YEAR 11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The development of a child 2-3 years </w:t>
            </w:r>
          </w:p>
          <w:p w:rsidR="00000000" w:rsidDel="00000000" w:rsidP="00000000" w:rsidRDefault="00000000" w:rsidRPr="00000000" w14:paraId="00000007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TOPICS &amp; FOCUS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line="240" w:lineRule="auto"/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Physical, Intellectual and Social Norms for a child aged 2-3 years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spacing w:line="240" w:lineRule="auto"/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Holistic Development</w:t>
              <w:br w:type="textWrapping"/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spacing w:line="240" w:lineRule="auto"/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Stages &amp; Types of Play</w:t>
              <w:br w:type="textWrapping"/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spacing w:line="240" w:lineRule="auto"/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Observing the development of a 2-3 year old</w:t>
              <w:br w:type="textWrapping"/>
            </w:r>
          </w:p>
          <w:p w:rsidR="00000000" w:rsidDel="00000000" w:rsidP="00000000" w:rsidRDefault="00000000" w:rsidRPr="00000000" w14:paraId="0000000E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By the end of the ½ term students will have completed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Assignment task 1a and 1b.</w:t>
            </w:r>
          </w:p>
          <w:p w:rsidR="00000000" w:rsidDel="00000000" w:rsidP="00000000" w:rsidRDefault="00000000" w:rsidRPr="00000000" w14:paraId="0000000F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Vocabulary</w:t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Holistic, Parallel Play, Cooperative Play, Creative play, manipulative play, physical play, imaginative play, Observation.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Support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b w:val="1"/>
                <w:i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All Assignment work will be set on Google Classroom with clear instructions.</w:t>
            </w:r>
          </w:p>
        </w:tc>
      </w:tr>
    </w:tbl>
    <w:p w:rsidR="00000000" w:rsidDel="00000000" w:rsidP="00000000" w:rsidRDefault="00000000" w:rsidRPr="00000000" w14:paraId="00000014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A046D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nB+aVvWObjS2Og0I3vXccuEGzw==">CgMxLjA4AHIhMVBvWWJiNnF6dXpaYkx0VGRaOGJhUkk2UzBEVVBQMGZy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2025-07-08T11:28:00Z</dcterms:created>
  <dc:creator>Jeremie Le Normand</dc:creator>
</cp:coreProperties>
</file>