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1096800" cy="1096800"/>
            <wp:effectExtent b="0" l="0" r="0" t="0"/>
            <wp:docPr descr="C:\Users\jere.norm\AppData\Local\Microsoft\Windows\INetCache\Content.MSO\140375AF.tmp" id="3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6800" cy="109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English Half Term 1</w:t>
      </w:r>
    </w:p>
    <w:p w:rsidR="00000000" w:rsidDel="00000000" w:rsidP="00000000" w:rsidRDefault="00000000" w:rsidRPr="00000000" w14:paraId="00000004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 YEAR 11 OVERVIEW Pupils will learn:</w:t>
      </w:r>
    </w:p>
    <w:p w:rsidR="00000000" w:rsidDel="00000000" w:rsidP="00000000" w:rsidRDefault="00000000" w:rsidRPr="00000000" w14:paraId="00000005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0.0" w:type="dxa"/>
        <w:jc w:val="left"/>
        <w:tblInd w:w="-585.0" w:type="dxa"/>
        <w:tblLayout w:type="fixed"/>
        <w:tblLook w:val="0400"/>
      </w:tblPr>
      <w:tblGrid>
        <w:gridCol w:w="2250"/>
        <w:gridCol w:w="2685"/>
        <w:gridCol w:w="2235"/>
        <w:gridCol w:w="1590"/>
        <w:gridCol w:w="1260"/>
        <w:tblGridChange w:id="0">
          <w:tblGrid>
            <w:gridCol w:w="2250"/>
            <w:gridCol w:w="2685"/>
            <w:gridCol w:w="2235"/>
            <w:gridCol w:w="1590"/>
            <w:gridCol w:w="12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Half Term 1 - Macbeth &amp; C2 Language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Lesson 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Lesson 2-5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Lessons 6-8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Lessons 9-13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Lessons 13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Handover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Act 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Act 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C2 Section 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C2 Section B</w:t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You will be completing recap tasks to ascertain what you know and remember about Shakespeare’s Macbeth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Pupil Booklet Activities for Act 4 using OEMLAIR strategies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Pupil Booklet Activities for Act 5 using OEMLAIR strategies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Reading skills using pupil booklets and past papers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Transactional Writing Skills using Pupil Booklets and past papers</w:t>
            </w:r>
          </w:p>
        </w:tc>
      </w:tr>
    </w:tbl>
    <w:p w:rsidR="00000000" w:rsidDel="00000000" w:rsidP="00000000" w:rsidRDefault="00000000" w:rsidRPr="00000000" w14:paraId="0000001B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line="259" w:lineRule="auto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4435B2"/>
    <w:pPr>
      <w:ind w:left="720"/>
      <w:contextualSpacing w:val="1"/>
    </w:p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LQhCMF7chtNgyO02aXdmtbImmg==">CgMxLjA4AHIhMWc3eGhOTzBMbEtfM2ZaazhWS2thTWNxSGUwN1d1eWRM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2025-07-09T13:04:00Z</dcterms:created>
  <dc:creator>Jonathan Murray</dc:creator>
</cp:coreProperties>
</file>