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59" w:lineRule="auto"/>
        <w:jc w:val="center"/>
        <w:rPr>
          <w:color w:val="0b5394"/>
          <w:sz w:val="36"/>
          <w:szCs w:val="36"/>
        </w:rPr>
      </w:pPr>
      <w:bookmarkStart w:colFirst="0" w:colLast="0" w:name="_heading=h.gjdgxs" w:id="0"/>
      <w:bookmarkEnd w:id="0"/>
      <w:r w:rsidDel="00000000" w:rsidR="00000000" w:rsidRPr="00000000">
        <w:rPr>
          <w:rFonts w:ascii="Times New Roman" w:cs="Times New Roman" w:eastAsia="Times New Roman" w:hAnsi="Times New Roman"/>
          <w:sz w:val="20"/>
          <w:szCs w:val="20"/>
          <w:rtl w:val="0"/>
        </w:rPr>
        <w:t xml:space="preserve">  </w:t>
      </w:r>
      <w:r w:rsidDel="00000000" w:rsidR="00000000" w:rsidRPr="00000000">
        <w:rPr>
          <w:color w:val="0b5394"/>
          <w:sz w:val="36"/>
          <w:szCs w:val="36"/>
          <w:rtl w:val="0"/>
        </w:rPr>
        <w:t xml:space="preserve">Work together; Succeed together</w:t>
      </w:r>
      <w:r w:rsidDel="00000000" w:rsidR="00000000" w:rsidRPr="00000000">
        <w:drawing>
          <wp:anchor allowOverlap="1" behindDoc="1" distB="0" distT="0" distL="0" distR="0" hidden="0" layoutInCell="1" locked="0" relativeHeight="0" simplePos="0">
            <wp:simplePos x="0" y="0"/>
            <wp:positionH relativeFrom="column">
              <wp:posOffset>8086725</wp:posOffset>
            </wp:positionH>
            <wp:positionV relativeFrom="paragraph">
              <wp:posOffset>0</wp:posOffset>
            </wp:positionV>
            <wp:extent cx="1128713" cy="1136775"/>
            <wp:effectExtent b="0" l="0" r="0" t="0"/>
            <wp:wrapNone/>
            <wp:docPr descr="https://lh3.googleusercontent.com/qIssxzKn1gsasVA9tak5rDaFAMxpL5LjBf_1tN4Xiq3Fc1bVz-3MIYR7qGBcy1ObSFAtCMqxM-HhJomz__FPECLDoxE03akQgiYn1wH60w8qgT0ScxsGYaGXqNgkYYq3ncgi2Pkn" id="43" name="image1.jpg"/>
            <a:graphic>
              <a:graphicData uri="http://schemas.openxmlformats.org/drawingml/2006/picture">
                <pic:pic>
                  <pic:nvPicPr>
                    <pic:cNvPr descr="https://lh3.googleusercontent.com/qIssxzKn1gsasVA9tak5rDaFAMxpL5LjBf_1tN4Xiq3Fc1bVz-3MIYR7qGBcy1ObSFAtCMqxM-HhJomz__FPECLDoxE03akQgiYn1wH60w8qgT0ScxsGYaGXqNgkYYq3ncgi2Pkn" id="0" name="image1.jpg"/>
                    <pic:cNvPicPr preferRelativeResize="0"/>
                  </pic:nvPicPr>
                  <pic:blipFill>
                    <a:blip r:embed="rId7"/>
                    <a:srcRect b="0" l="0" r="0" t="0"/>
                    <a:stretch>
                      <a:fillRect/>
                    </a:stretch>
                  </pic:blipFill>
                  <pic:spPr>
                    <a:xfrm>
                      <a:off x="0" y="0"/>
                      <a:ext cx="1128713" cy="1136775"/>
                    </a:xfrm>
                    <a:prstGeom prst="rect"/>
                    <a:ln/>
                  </pic:spPr>
                </pic:pic>
              </a:graphicData>
            </a:graphic>
          </wp:anchor>
        </w:drawing>
      </w:r>
    </w:p>
    <w:p w:rsidR="00000000" w:rsidDel="00000000" w:rsidP="00000000" w:rsidRDefault="00000000" w:rsidRPr="00000000" w14:paraId="00000002">
      <w:pPr>
        <w:spacing w:line="259" w:lineRule="auto"/>
        <w:jc w:val="center"/>
        <w:rPr>
          <w:color w:val="0b5394"/>
          <w:sz w:val="36"/>
          <w:szCs w:val="36"/>
        </w:rPr>
      </w:pPr>
      <w:bookmarkStart w:colFirst="0" w:colLast="0" w:name="_heading=h.30j0zll" w:id="1"/>
      <w:bookmarkEnd w:id="1"/>
      <w:r w:rsidDel="00000000" w:rsidR="00000000" w:rsidRPr="00000000">
        <w:rPr>
          <w:rtl w:val="0"/>
        </w:rPr>
      </w:r>
    </w:p>
    <w:p w:rsidR="00000000" w:rsidDel="00000000" w:rsidP="00000000" w:rsidRDefault="00000000" w:rsidRPr="00000000" w14:paraId="00000003">
      <w:pPr>
        <w:spacing w:line="259" w:lineRule="auto"/>
        <w:jc w:val="center"/>
        <w:rPr>
          <w:color w:val="0b5394"/>
          <w:sz w:val="36"/>
          <w:szCs w:val="36"/>
        </w:rPr>
      </w:pPr>
      <w:bookmarkStart w:colFirst="0" w:colLast="0" w:name="_heading=h.1fob9te" w:id="2"/>
      <w:bookmarkEnd w:id="2"/>
      <w:r w:rsidDel="00000000" w:rsidR="00000000" w:rsidRPr="00000000">
        <w:rPr>
          <w:rtl w:val="0"/>
        </w:rPr>
      </w:r>
    </w:p>
    <w:p w:rsidR="00000000" w:rsidDel="00000000" w:rsidP="00000000" w:rsidRDefault="00000000" w:rsidRPr="00000000" w14:paraId="00000004">
      <w:pPr>
        <w:spacing w:line="259" w:lineRule="auto"/>
        <w:jc w:val="center"/>
        <w:rPr>
          <w:color w:val="0b5394"/>
          <w:sz w:val="36"/>
          <w:szCs w:val="36"/>
        </w:rPr>
      </w:pPr>
      <w:bookmarkStart w:colFirst="0" w:colLast="0" w:name="_heading=h.3znysh7" w:id="3"/>
      <w:bookmarkEnd w:id="3"/>
      <w:r w:rsidDel="00000000" w:rsidR="00000000" w:rsidRPr="00000000">
        <w:rPr>
          <w:rtl w:val="0"/>
        </w:rPr>
      </w:r>
    </w:p>
    <w:p w:rsidR="00000000" w:rsidDel="00000000" w:rsidP="00000000" w:rsidRDefault="00000000" w:rsidRPr="00000000" w14:paraId="00000005">
      <w:pPr>
        <w:spacing w:line="259" w:lineRule="auto"/>
        <w:jc w:val="center"/>
        <w:rPr>
          <w:color w:val="0b5394"/>
          <w:sz w:val="36"/>
          <w:szCs w:val="36"/>
        </w:rPr>
      </w:pPr>
      <w:bookmarkStart w:colFirst="0" w:colLast="0" w:name="_heading=h.2et92p0" w:id="4"/>
      <w:bookmarkEnd w:id="4"/>
      <w:r w:rsidDel="00000000" w:rsidR="00000000" w:rsidRPr="00000000">
        <w:rPr>
          <w:rtl w:val="0"/>
        </w:rPr>
      </w:r>
    </w:p>
    <w:p w:rsidR="00000000" w:rsidDel="00000000" w:rsidP="00000000" w:rsidRDefault="00000000" w:rsidRPr="00000000" w14:paraId="00000006">
      <w:pPr>
        <w:spacing w:line="259" w:lineRule="auto"/>
        <w:jc w:val="center"/>
        <w:rPr>
          <w:color w:val="0b5394"/>
          <w:sz w:val="36"/>
          <w:szCs w:val="36"/>
        </w:rPr>
      </w:pPr>
      <w:bookmarkStart w:colFirst="0" w:colLast="0" w:name="_heading=h.tyjcwt" w:id="5"/>
      <w:bookmarkEnd w:id="5"/>
      <w:r w:rsidDel="00000000" w:rsidR="00000000" w:rsidRPr="00000000">
        <w:rPr>
          <w:rtl w:val="0"/>
        </w:rPr>
      </w:r>
    </w:p>
    <w:p w:rsidR="00000000" w:rsidDel="00000000" w:rsidP="00000000" w:rsidRDefault="00000000" w:rsidRPr="00000000" w14:paraId="00000007">
      <w:pPr>
        <w:spacing w:line="240" w:lineRule="auto"/>
        <w:jc w:val="center"/>
        <w:rPr>
          <w:color w:val="0b5394"/>
          <w:sz w:val="36"/>
          <w:szCs w:val="36"/>
        </w:rPr>
      </w:pPr>
      <w:r w:rsidDel="00000000" w:rsidR="00000000" w:rsidRPr="00000000">
        <w:rPr>
          <w:rFonts w:ascii="Calibri" w:cs="Calibri" w:eastAsia="Calibri" w:hAnsi="Calibri"/>
          <w:sz w:val="24"/>
          <w:szCs w:val="24"/>
        </w:rPr>
        <w:drawing>
          <wp:inline distB="0" distT="0" distL="114300" distR="114300">
            <wp:extent cx="1695768" cy="1695768"/>
            <wp:effectExtent b="0" l="0" r="0" t="0"/>
            <wp:docPr descr="https://lh3.googleusercontent.com/qIssxzKn1gsasVA9tak5rDaFAMxpL5LjBf_1tN4Xiq3Fc1bVz-3MIYR7qGBcy1ObSFAtCMqxM-HhJomz__FPECLDoxE03akQgiYn1wH60w8qgT0ScxsGYaGXqNgkYYq3ncgi2Pkn" id="53" name="image1.jpg"/>
            <a:graphic>
              <a:graphicData uri="http://schemas.openxmlformats.org/drawingml/2006/picture">
                <pic:pic>
                  <pic:nvPicPr>
                    <pic:cNvPr descr="https://lh3.googleusercontent.com/qIssxzKn1gsasVA9tak5rDaFAMxpL5LjBf_1tN4Xiq3Fc1bVz-3MIYR7qGBcy1ObSFAtCMqxM-HhJomz__FPECLDoxE03akQgiYn1wH60w8qgT0ScxsGYaGXqNgkYYq3ncgi2Pkn" id="0" name="image1.jpg"/>
                    <pic:cNvPicPr preferRelativeResize="0"/>
                  </pic:nvPicPr>
                  <pic:blipFill>
                    <a:blip r:embed="rId7"/>
                    <a:srcRect b="0" l="0" r="0" t="0"/>
                    <a:stretch>
                      <a:fillRect/>
                    </a:stretch>
                  </pic:blipFill>
                  <pic:spPr>
                    <a:xfrm>
                      <a:off x="0" y="0"/>
                      <a:ext cx="1695768" cy="1695768"/>
                    </a:xfrm>
                    <a:prstGeom prst="rect"/>
                    <a:ln/>
                  </pic:spPr>
                </pic:pic>
              </a:graphicData>
            </a:graphic>
          </wp:inline>
        </w:drawing>
      </w:r>
      <w:r w:rsidDel="00000000" w:rsidR="00000000" w:rsidRPr="00000000">
        <w:rPr>
          <w:rtl w:val="0"/>
        </w:rPr>
      </w:r>
    </w:p>
    <w:p w:rsidR="00000000" w:rsidDel="00000000" w:rsidP="00000000" w:rsidRDefault="00000000" w:rsidRPr="00000000" w14:paraId="00000008">
      <w:pPr>
        <w:spacing w:line="276" w:lineRule="auto"/>
        <w:jc w:val="center"/>
        <w:rPr>
          <w:b w:val="1"/>
          <w:sz w:val="90"/>
          <w:szCs w:val="90"/>
        </w:rPr>
      </w:pPr>
      <w:r w:rsidDel="00000000" w:rsidR="00000000" w:rsidRPr="00000000">
        <w:rPr>
          <w:b w:val="1"/>
          <w:sz w:val="90"/>
          <w:szCs w:val="90"/>
          <w:rtl w:val="0"/>
        </w:rPr>
        <w:t xml:space="preserve">Year 7 Assessment 1</w:t>
      </w:r>
    </w:p>
    <w:p w:rsidR="00000000" w:rsidDel="00000000" w:rsidP="00000000" w:rsidRDefault="00000000" w:rsidRPr="00000000" w14:paraId="00000009">
      <w:pPr>
        <w:spacing w:line="276" w:lineRule="auto"/>
        <w:jc w:val="center"/>
        <w:rPr>
          <w:b w:val="1"/>
          <w:sz w:val="90"/>
          <w:szCs w:val="90"/>
        </w:rPr>
      </w:pPr>
      <w:r w:rsidDel="00000000" w:rsidR="00000000" w:rsidRPr="00000000">
        <w:rPr>
          <w:rtl w:val="0"/>
        </w:rPr>
      </w:r>
    </w:p>
    <w:p w:rsidR="00000000" w:rsidDel="00000000" w:rsidP="00000000" w:rsidRDefault="00000000" w:rsidRPr="00000000" w14:paraId="0000000A">
      <w:pPr>
        <w:spacing w:line="276" w:lineRule="auto"/>
        <w:jc w:val="center"/>
        <w:rPr>
          <w:b w:val="1"/>
          <w:sz w:val="90"/>
          <w:szCs w:val="90"/>
        </w:rPr>
      </w:pPr>
      <w:r w:rsidDel="00000000" w:rsidR="00000000" w:rsidRPr="00000000">
        <w:rPr>
          <w:b w:val="1"/>
          <w:sz w:val="90"/>
          <w:szCs w:val="90"/>
          <w:rtl w:val="0"/>
        </w:rPr>
        <w:t xml:space="preserve">Information Booklet</w:t>
      </w:r>
    </w:p>
    <w:p w:rsidR="00000000" w:rsidDel="00000000" w:rsidP="00000000" w:rsidRDefault="00000000" w:rsidRPr="00000000" w14:paraId="0000000B">
      <w:pPr>
        <w:spacing w:line="276" w:lineRule="auto"/>
        <w:jc w:val="center"/>
        <w:rPr>
          <w:b w:val="1"/>
          <w:sz w:val="90"/>
          <w:szCs w:val="90"/>
        </w:rPr>
      </w:pPr>
      <w:r w:rsidDel="00000000" w:rsidR="00000000" w:rsidRPr="00000000">
        <w:rPr>
          <w:rtl w:val="0"/>
        </w:rPr>
      </w:r>
    </w:p>
    <w:p w:rsidR="00000000" w:rsidDel="00000000" w:rsidP="00000000" w:rsidRDefault="00000000" w:rsidRPr="00000000" w14:paraId="0000000C">
      <w:pPr>
        <w:spacing w:line="276" w:lineRule="auto"/>
        <w:jc w:val="center"/>
        <w:rPr>
          <w:color w:val="0b5394"/>
          <w:sz w:val="70"/>
          <w:szCs w:val="70"/>
        </w:rPr>
      </w:pPr>
      <w:r w:rsidDel="00000000" w:rsidR="00000000" w:rsidRPr="00000000">
        <w:rPr>
          <w:rtl w:val="0"/>
        </w:rPr>
      </w:r>
    </w:p>
    <w:p w:rsidR="00000000" w:rsidDel="00000000" w:rsidP="00000000" w:rsidRDefault="00000000" w:rsidRPr="00000000" w14:paraId="0000000D">
      <w:pPr>
        <w:spacing w:line="276" w:lineRule="auto"/>
        <w:jc w:val="center"/>
        <w:rPr>
          <w:b w:val="1"/>
          <w:sz w:val="40"/>
          <w:szCs w:val="40"/>
        </w:rPr>
      </w:pPr>
      <w:r w:rsidDel="00000000" w:rsidR="00000000" w:rsidRPr="00000000">
        <w:rPr>
          <w:b w:val="1"/>
          <w:sz w:val="90"/>
          <w:szCs w:val="90"/>
        </w:rPr>
        <w:drawing>
          <wp:inline distB="19050" distT="19050" distL="19050" distR="19050">
            <wp:extent cx="3647849" cy="922276"/>
            <wp:effectExtent b="0" l="0" r="0" t="0"/>
            <wp:docPr id="52" name="image8.png"/>
            <a:graphic>
              <a:graphicData uri="http://schemas.openxmlformats.org/drawingml/2006/picture">
                <pic:pic>
                  <pic:nvPicPr>
                    <pic:cNvPr id="0" name="image8.png"/>
                    <pic:cNvPicPr preferRelativeResize="0"/>
                  </pic:nvPicPr>
                  <pic:blipFill>
                    <a:blip r:embed="rId8"/>
                    <a:srcRect b="16854" l="836" r="40213" t="62968"/>
                    <a:stretch>
                      <a:fillRect/>
                    </a:stretch>
                  </pic:blipFill>
                  <pic:spPr>
                    <a:xfrm>
                      <a:off x="0" y="0"/>
                      <a:ext cx="3647849" cy="922276"/>
                    </a:xfrm>
                    <a:prstGeom prst="rect"/>
                    <a:ln/>
                  </pic:spPr>
                </pic:pic>
              </a:graphicData>
            </a:graphic>
          </wp:inline>
        </w:drawing>
      </w:r>
      <w:r w:rsidDel="00000000" w:rsidR="00000000" w:rsidRPr="00000000">
        <w:rPr>
          <w:rtl w:val="0"/>
        </w:rPr>
      </w:r>
    </w:p>
    <w:p w:rsidR="00000000" w:rsidDel="00000000" w:rsidP="00000000" w:rsidRDefault="00000000" w:rsidRPr="00000000" w14:paraId="0000000E">
      <w:pPr>
        <w:spacing w:line="276" w:lineRule="auto"/>
        <w:jc w:val="left"/>
        <w:rPr>
          <w:color w:val="0b5394"/>
          <w:sz w:val="36"/>
          <w:szCs w:val="36"/>
        </w:rPr>
      </w:pPr>
      <w:r w:rsidDel="00000000" w:rsidR="00000000" w:rsidRPr="00000000">
        <w:rPr>
          <w:color w:val="0b5394"/>
          <w:sz w:val="36"/>
          <w:szCs w:val="36"/>
          <w:rtl w:val="0"/>
        </w:rPr>
        <w:t xml:space="preserve">Year 7 Assessment 1</w:t>
      </w:r>
    </w:p>
    <w:p w:rsidR="00000000" w:rsidDel="00000000" w:rsidP="00000000" w:rsidRDefault="00000000" w:rsidRPr="00000000" w14:paraId="0000000F">
      <w:pPr>
        <w:spacing w:line="276" w:lineRule="auto"/>
        <w:jc w:val="left"/>
        <w:rPr>
          <w:color w:val="0b5394"/>
          <w:sz w:val="36"/>
          <w:szCs w:val="36"/>
        </w:rPr>
      </w:pPr>
      <w:r w:rsidDel="00000000" w:rsidR="00000000" w:rsidRPr="00000000">
        <w:rPr>
          <w:color w:val="0b5394"/>
          <w:sz w:val="36"/>
          <w:szCs w:val="36"/>
          <w:rtl w:val="0"/>
        </w:rPr>
        <w:t xml:space="preserve">3rd November-14th November</w:t>
      </w:r>
    </w:p>
    <w:p w:rsidR="00000000" w:rsidDel="00000000" w:rsidP="00000000" w:rsidRDefault="00000000" w:rsidRPr="00000000" w14:paraId="00000010">
      <w:pPr>
        <w:spacing w:line="276" w:lineRule="auto"/>
        <w:jc w:val="left"/>
        <w:rPr>
          <w:color w:val="0b5394"/>
          <w:sz w:val="36"/>
          <w:szCs w:val="36"/>
        </w:rPr>
      </w:pPr>
      <w:r w:rsidDel="00000000" w:rsidR="00000000" w:rsidRPr="00000000">
        <w:rPr>
          <w:rtl w:val="0"/>
        </w:rPr>
      </w:r>
    </w:p>
    <w:p w:rsidR="00000000" w:rsidDel="00000000" w:rsidP="00000000" w:rsidRDefault="00000000" w:rsidRPr="00000000" w14:paraId="00000011">
      <w:pPr>
        <w:spacing w:line="259" w:lineRule="auto"/>
        <w:jc w:val="center"/>
        <w:rPr>
          <w:color w:val="0b5394"/>
          <w:sz w:val="30"/>
          <w:szCs w:val="30"/>
        </w:rPr>
      </w:pPr>
      <w:bookmarkStart w:colFirst="0" w:colLast="0" w:name="_heading=h.1t3h5sf" w:id="6"/>
      <w:bookmarkEnd w:id="6"/>
      <w:r w:rsidDel="00000000" w:rsidR="00000000" w:rsidRPr="00000000">
        <w:rPr>
          <w:color w:val="0b5394"/>
          <w:sz w:val="30"/>
          <w:szCs w:val="30"/>
          <w:rtl w:val="0"/>
        </w:rPr>
        <w:t xml:space="preserve">Work together; Succeed together</w:t>
      </w:r>
    </w:p>
    <w:p w:rsidR="00000000" w:rsidDel="00000000" w:rsidP="00000000" w:rsidRDefault="00000000" w:rsidRPr="00000000" w14:paraId="00000012">
      <w:pPr>
        <w:rPr>
          <w:sz w:val="24"/>
          <w:szCs w:val="24"/>
        </w:rPr>
      </w:pPr>
      <w:r w:rsidDel="00000000" w:rsidR="00000000" w:rsidRPr="00000000">
        <w:rPr>
          <w:rtl w:val="0"/>
        </w:rPr>
      </w:r>
    </w:p>
    <w:p w:rsidR="00000000" w:rsidDel="00000000" w:rsidP="00000000" w:rsidRDefault="00000000" w:rsidRPr="00000000" w14:paraId="00000013">
      <w:pPr>
        <w:rPr>
          <w:sz w:val="24"/>
          <w:szCs w:val="24"/>
        </w:rPr>
      </w:pPr>
      <w:r w:rsidDel="00000000" w:rsidR="00000000" w:rsidRPr="00000000">
        <w:rPr>
          <w:sz w:val="24"/>
          <w:szCs w:val="24"/>
          <w:rtl w:val="0"/>
        </w:rPr>
        <w:t xml:space="preserve">During the next half term, pupils will have the first of two summative assessments. We think it is important that pupils experience exams and assessments, in Year 7, so that they can be as prepared for external examinations when they come, while at the same time ensuring this is as stress free and as supportive as possible.  </w:t>
      </w:r>
    </w:p>
    <w:p w:rsidR="00000000" w:rsidDel="00000000" w:rsidP="00000000" w:rsidRDefault="00000000" w:rsidRPr="00000000" w14:paraId="00000014">
      <w:pPr>
        <w:rPr>
          <w:sz w:val="24"/>
          <w:szCs w:val="24"/>
        </w:rPr>
      </w:pPr>
      <w:r w:rsidDel="00000000" w:rsidR="00000000" w:rsidRPr="00000000">
        <w:rPr>
          <w:rtl w:val="0"/>
        </w:rPr>
      </w:r>
    </w:p>
    <w:p w:rsidR="00000000" w:rsidDel="00000000" w:rsidP="00000000" w:rsidRDefault="00000000" w:rsidRPr="00000000" w14:paraId="00000015">
      <w:pPr>
        <w:rPr>
          <w:sz w:val="24"/>
          <w:szCs w:val="24"/>
        </w:rPr>
      </w:pPr>
      <w:r w:rsidDel="00000000" w:rsidR="00000000" w:rsidRPr="00000000">
        <w:rPr>
          <w:sz w:val="24"/>
          <w:szCs w:val="24"/>
          <w:rtl w:val="0"/>
        </w:rPr>
        <w:t xml:space="preserve">Success in assessments is a team effort which involves you, the school and pupils working together and so there are many things you can do to support your child at home.</w:t>
      </w:r>
    </w:p>
    <w:p w:rsidR="00000000" w:rsidDel="00000000" w:rsidP="00000000" w:rsidRDefault="00000000" w:rsidRPr="00000000" w14:paraId="00000016">
      <w:pPr>
        <w:rPr>
          <w:sz w:val="24"/>
          <w:szCs w:val="24"/>
        </w:rPr>
      </w:pPr>
      <w:r w:rsidDel="00000000" w:rsidR="00000000" w:rsidRPr="00000000">
        <w:rPr>
          <w:rtl w:val="0"/>
        </w:rPr>
      </w:r>
    </w:p>
    <w:p w:rsidR="00000000" w:rsidDel="00000000" w:rsidP="00000000" w:rsidRDefault="00000000" w:rsidRPr="00000000" w14:paraId="00000017">
      <w:pPr>
        <w:rPr>
          <w:sz w:val="24"/>
          <w:szCs w:val="24"/>
        </w:rPr>
      </w:pPr>
      <w:r w:rsidDel="00000000" w:rsidR="00000000" w:rsidRPr="00000000">
        <w:rPr>
          <w:sz w:val="24"/>
          <w:szCs w:val="24"/>
          <w:rtl w:val="0"/>
        </w:rPr>
        <w:t xml:space="preserve">As well as the subject specific support on the next few pages, we have put together some revision tips, an assessment schedule and a revision timetable. Which we will also be talking to pupils about in assemblies and form time.</w:t>
      </w:r>
    </w:p>
    <w:p w:rsidR="00000000" w:rsidDel="00000000" w:rsidP="00000000" w:rsidRDefault="00000000" w:rsidRPr="00000000" w14:paraId="00000018">
      <w:pPr>
        <w:rPr>
          <w:b w:val="1"/>
          <w:sz w:val="24"/>
          <w:szCs w:val="24"/>
          <w:u w:val="single"/>
        </w:rPr>
      </w:pPr>
      <w:r w:rsidDel="00000000" w:rsidR="00000000" w:rsidRPr="00000000">
        <w:rPr>
          <w:rtl w:val="0"/>
        </w:rPr>
      </w:r>
    </w:p>
    <w:p w:rsidR="00000000" w:rsidDel="00000000" w:rsidP="00000000" w:rsidRDefault="00000000" w:rsidRPr="00000000" w14:paraId="00000019">
      <w:pPr>
        <w:rPr>
          <w:sz w:val="24"/>
          <w:szCs w:val="24"/>
        </w:rPr>
      </w:pPr>
      <w:r w:rsidDel="00000000" w:rsidR="00000000" w:rsidRPr="00000000">
        <w:rPr>
          <w:b w:val="1"/>
          <w:sz w:val="24"/>
          <w:szCs w:val="24"/>
          <w:u w:val="single"/>
          <w:rtl w:val="0"/>
        </w:rPr>
        <w:t xml:space="preserve">Revision Support</w:t>
      </w:r>
      <w:r w:rsidDel="00000000" w:rsidR="00000000" w:rsidRPr="00000000">
        <w:rPr>
          <w:rtl w:val="0"/>
        </w:rPr>
      </w:r>
    </w:p>
    <w:p w:rsidR="00000000" w:rsidDel="00000000" w:rsidP="00000000" w:rsidRDefault="00000000" w:rsidRPr="00000000" w14:paraId="0000001A">
      <w:pPr>
        <w:rPr>
          <w:sz w:val="24"/>
          <w:szCs w:val="24"/>
        </w:rPr>
      </w:pPr>
      <w:r w:rsidDel="00000000" w:rsidR="00000000" w:rsidRPr="00000000">
        <w:rPr>
          <w:sz w:val="24"/>
          <w:szCs w:val="24"/>
          <w:rtl w:val="0"/>
        </w:rPr>
        <w:t xml:space="preserve">Subject Teachers will begin preparing pupils for their assessment over the next few days in lessons.  Revision guidance and materials for each subject area is available on: </w:t>
      </w:r>
    </w:p>
    <w:p w:rsidR="00000000" w:rsidDel="00000000" w:rsidP="00000000" w:rsidRDefault="00000000" w:rsidRPr="00000000" w14:paraId="0000001B">
      <w:pPr>
        <w:numPr>
          <w:ilvl w:val="0"/>
          <w:numId w:val="5"/>
        </w:numPr>
        <w:ind w:left="720" w:hanging="360"/>
        <w:rPr>
          <w:b w:val="1"/>
          <w:sz w:val="24"/>
          <w:szCs w:val="24"/>
        </w:rPr>
      </w:pPr>
      <w:r w:rsidDel="00000000" w:rsidR="00000000" w:rsidRPr="00000000">
        <w:rPr>
          <w:b w:val="1"/>
          <w:sz w:val="24"/>
          <w:szCs w:val="24"/>
          <w:rtl w:val="0"/>
        </w:rPr>
        <w:t xml:space="preserve">GoogleClassroom </w:t>
      </w:r>
      <w:r w:rsidDel="00000000" w:rsidR="00000000" w:rsidRPr="00000000">
        <w:rPr>
          <w:sz w:val="24"/>
          <w:szCs w:val="24"/>
          <w:rtl w:val="0"/>
        </w:rPr>
        <w:t xml:space="preserve">As you will know, revision and support resources are also always available on Google Classroom which all pupils have a unique school-based login for. More information, including help videos, on how pupils can and should access this platform is available</w:t>
      </w:r>
      <w:r w:rsidDel="00000000" w:rsidR="00000000" w:rsidRPr="00000000">
        <w:rPr>
          <w:sz w:val="24"/>
          <w:szCs w:val="24"/>
          <w:rtl w:val="0"/>
        </w:rPr>
        <w:t xml:space="preserve"> </w:t>
      </w:r>
      <w:hyperlink r:id="rId9">
        <w:r w:rsidDel="00000000" w:rsidR="00000000" w:rsidRPr="00000000">
          <w:rPr>
            <w:color w:val="1155cc"/>
            <w:sz w:val="24"/>
            <w:szCs w:val="24"/>
            <w:u w:val="single"/>
            <w:rtl w:val="0"/>
          </w:rPr>
          <w:t xml:space="preserve">here.</w:t>
        </w:r>
      </w:hyperlink>
      <w:r w:rsidDel="00000000" w:rsidR="00000000" w:rsidRPr="00000000">
        <w:rPr>
          <w:sz w:val="24"/>
          <w:szCs w:val="24"/>
          <w:rtl w:val="0"/>
        </w:rPr>
        <w:t xml:space="preserve">  </w:t>
      </w:r>
      <w:r w:rsidDel="00000000" w:rsidR="00000000" w:rsidRPr="00000000">
        <w:rPr>
          <w:rtl w:val="0"/>
        </w:rPr>
      </w:r>
    </w:p>
    <w:p w:rsidR="00000000" w:rsidDel="00000000" w:rsidP="00000000" w:rsidRDefault="00000000" w:rsidRPr="00000000" w14:paraId="0000001C">
      <w:pPr>
        <w:numPr>
          <w:ilvl w:val="0"/>
          <w:numId w:val="5"/>
        </w:numPr>
        <w:ind w:left="720" w:hanging="360"/>
        <w:rPr>
          <w:b w:val="1"/>
          <w:sz w:val="24"/>
          <w:szCs w:val="24"/>
        </w:rPr>
      </w:pPr>
      <w:r w:rsidDel="00000000" w:rsidR="00000000" w:rsidRPr="00000000">
        <w:rPr>
          <w:sz w:val="24"/>
          <w:szCs w:val="24"/>
          <w:rtl w:val="0"/>
        </w:rPr>
        <w:t xml:space="preserve">After school Subject Revision Sessions - Pupils can stay in the library to complete revision until 4pm each night. </w:t>
      </w:r>
      <w:r w:rsidDel="00000000" w:rsidR="00000000" w:rsidRPr="00000000">
        <w:rPr>
          <w:rtl w:val="0"/>
        </w:rPr>
      </w:r>
    </w:p>
    <w:p w:rsidR="00000000" w:rsidDel="00000000" w:rsidP="00000000" w:rsidRDefault="00000000" w:rsidRPr="00000000" w14:paraId="0000001D">
      <w:pPr>
        <w:numPr>
          <w:ilvl w:val="0"/>
          <w:numId w:val="5"/>
        </w:numPr>
        <w:ind w:left="720" w:hanging="360"/>
        <w:rPr>
          <w:b w:val="1"/>
          <w:sz w:val="24"/>
          <w:szCs w:val="24"/>
        </w:rPr>
      </w:pPr>
      <w:r w:rsidDel="00000000" w:rsidR="00000000" w:rsidRPr="00000000">
        <w:rPr>
          <w:color w:val="222222"/>
          <w:sz w:val="24"/>
          <w:szCs w:val="24"/>
          <w:highlight w:val="white"/>
          <w:rtl w:val="0"/>
        </w:rPr>
        <w:t xml:space="preserve">Helping pupils with their Mental Health during Exams - we will be running some support sessions on this to support healthy habits to reduce anxiety during exams. </w:t>
      </w:r>
      <w:r w:rsidDel="00000000" w:rsidR="00000000" w:rsidRPr="00000000">
        <w:rPr>
          <w:color w:val="222222"/>
          <w:sz w:val="24"/>
          <w:szCs w:val="24"/>
          <w:highlight w:val="white"/>
          <w:rtl w:val="0"/>
        </w:rPr>
        <w:t xml:space="preserve">There are also lots of helpful resources on our </w:t>
      </w:r>
      <w:hyperlink r:id="rId10">
        <w:r w:rsidDel="00000000" w:rsidR="00000000" w:rsidRPr="00000000">
          <w:rPr>
            <w:color w:val="1155cc"/>
            <w:sz w:val="24"/>
            <w:szCs w:val="24"/>
            <w:highlight w:val="white"/>
            <w:u w:val="single"/>
            <w:rtl w:val="0"/>
          </w:rPr>
          <w:t xml:space="preserve">website</w:t>
        </w:r>
      </w:hyperlink>
      <w:r w:rsidDel="00000000" w:rsidR="00000000" w:rsidRPr="00000000">
        <w:rPr>
          <w:rtl w:val="0"/>
        </w:rPr>
      </w:r>
    </w:p>
    <w:p w:rsidR="00000000" w:rsidDel="00000000" w:rsidP="00000000" w:rsidRDefault="00000000" w:rsidRPr="00000000" w14:paraId="0000001E">
      <w:pPr>
        <w:ind w:left="720" w:firstLine="0"/>
        <w:rPr>
          <w:color w:val="222222"/>
          <w:sz w:val="24"/>
          <w:szCs w:val="24"/>
          <w:highlight w:val="white"/>
        </w:rPr>
      </w:pPr>
      <w:r w:rsidDel="00000000" w:rsidR="00000000" w:rsidRPr="00000000">
        <w:rPr>
          <w:rtl w:val="0"/>
        </w:rPr>
      </w:r>
    </w:p>
    <w:p w:rsidR="00000000" w:rsidDel="00000000" w:rsidP="00000000" w:rsidRDefault="00000000" w:rsidRPr="00000000" w14:paraId="0000001F">
      <w:pPr>
        <w:rPr>
          <w:b w:val="1"/>
          <w:sz w:val="24"/>
          <w:szCs w:val="24"/>
          <w:u w:val="single"/>
        </w:rPr>
      </w:pPr>
      <w:r w:rsidDel="00000000" w:rsidR="00000000" w:rsidRPr="00000000">
        <w:rPr>
          <w:color w:val="222222"/>
          <w:sz w:val="24"/>
          <w:szCs w:val="24"/>
          <w:highlight w:val="white"/>
          <w:rtl w:val="0"/>
        </w:rPr>
        <w:t xml:space="preserve">We will be using the results and analysis of these assessments to plan revision support and adapt and personalise our curriculum offer to ensure any gaps pupils have are closed. </w:t>
      </w:r>
      <w:r w:rsidDel="00000000" w:rsidR="00000000" w:rsidRPr="00000000">
        <w:rPr>
          <w:rtl w:val="0"/>
        </w:rPr>
      </w:r>
    </w:p>
    <w:p w:rsidR="00000000" w:rsidDel="00000000" w:rsidP="00000000" w:rsidRDefault="00000000" w:rsidRPr="00000000" w14:paraId="00000020">
      <w:pPr>
        <w:rPr>
          <w:color w:val="222222"/>
          <w:sz w:val="24"/>
          <w:szCs w:val="24"/>
          <w:highlight w:val="white"/>
        </w:rPr>
      </w:pPr>
      <w:r w:rsidDel="00000000" w:rsidR="00000000" w:rsidRPr="00000000">
        <w:rPr>
          <w:rtl w:val="0"/>
        </w:rPr>
      </w:r>
    </w:p>
    <w:p w:rsidR="00000000" w:rsidDel="00000000" w:rsidP="00000000" w:rsidRDefault="00000000" w:rsidRPr="00000000" w14:paraId="00000021">
      <w:pPr>
        <w:rPr>
          <w:color w:val="222222"/>
          <w:sz w:val="24"/>
          <w:szCs w:val="24"/>
          <w:highlight w:val="white"/>
        </w:rPr>
      </w:pPr>
      <w:r w:rsidDel="00000000" w:rsidR="00000000" w:rsidRPr="00000000">
        <w:rPr>
          <w:rtl w:val="0"/>
        </w:rPr>
      </w:r>
    </w:p>
    <w:p w:rsidR="00000000" w:rsidDel="00000000" w:rsidP="00000000" w:rsidRDefault="00000000" w:rsidRPr="00000000" w14:paraId="00000022">
      <w:pPr>
        <w:rPr>
          <w:color w:val="222222"/>
          <w:sz w:val="24"/>
          <w:szCs w:val="24"/>
          <w:highlight w:val="white"/>
        </w:rPr>
      </w:pPr>
      <w:r w:rsidDel="00000000" w:rsidR="00000000" w:rsidRPr="00000000">
        <w:rPr>
          <w:rtl w:val="0"/>
        </w:rPr>
      </w:r>
    </w:p>
    <w:p w:rsidR="00000000" w:rsidDel="00000000" w:rsidP="00000000" w:rsidRDefault="00000000" w:rsidRPr="00000000" w14:paraId="00000023">
      <w:pPr>
        <w:rPr>
          <w:color w:val="222222"/>
          <w:sz w:val="24"/>
          <w:szCs w:val="24"/>
          <w:highlight w:val="white"/>
        </w:rPr>
      </w:pPr>
      <w:r w:rsidDel="00000000" w:rsidR="00000000" w:rsidRPr="00000000">
        <w:rPr>
          <w:rtl w:val="0"/>
        </w:rPr>
      </w:r>
    </w:p>
    <w:p w:rsidR="00000000" w:rsidDel="00000000" w:rsidP="00000000" w:rsidRDefault="00000000" w:rsidRPr="00000000" w14:paraId="00000024">
      <w:pPr>
        <w:rPr>
          <w:color w:val="222222"/>
          <w:sz w:val="24"/>
          <w:szCs w:val="24"/>
          <w:highlight w:val="white"/>
        </w:rPr>
      </w:pPr>
      <w:r w:rsidDel="00000000" w:rsidR="00000000" w:rsidRPr="00000000">
        <w:rPr>
          <w:rtl w:val="0"/>
        </w:rPr>
      </w:r>
    </w:p>
    <w:p w:rsidR="00000000" w:rsidDel="00000000" w:rsidP="00000000" w:rsidRDefault="00000000" w:rsidRPr="00000000" w14:paraId="00000025">
      <w:pPr>
        <w:rPr>
          <w:color w:val="222222"/>
          <w:sz w:val="24"/>
          <w:szCs w:val="24"/>
          <w:highlight w:val="white"/>
        </w:rPr>
      </w:pPr>
      <w:r w:rsidDel="00000000" w:rsidR="00000000" w:rsidRPr="00000000">
        <w:rPr>
          <w:rtl w:val="0"/>
        </w:rPr>
      </w:r>
    </w:p>
    <w:p w:rsidR="00000000" w:rsidDel="00000000" w:rsidP="00000000" w:rsidRDefault="00000000" w:rsidRPr="00000000" w14:paraId="00000026">
      <w:pPr>
        <w:rPr>
          <w:color w:val="222222"/>
          <w:sz w:val="24"/>
          <w:szCs w:val="24"/>
          <w:highlight w:val="white"/>
        </w:rPr>
      </w:pPr>
      <w:r w:rsidDel="00000000" w:rsidR="00000000" w:rsidRPr="00000000">
        <w:rPr>
          <w:rtl w:val="0"/>
        </w:rPr>
      </w:r>
    </w:p>
    <w:p w:rsidR="00000000" w:rsidDel="00000000" w:rsidP="00000000" w:rsidRDefault="00000000" w:rsidRPr="00000000" w14:paraId="00000027">
      <w:pPr>
        <w:rPr>
          <w:color w:val="222222"/>
          <w:sz w:val="24"/>
          <w:szCs w:val="24"/>
          <w:highlight w:val="white"/>
        </w:rPr>
      </w:pPr>
      <w:r w:rsidDel="00000000" w:rsidR="00000000" w:rsidRPr="00000000">
        <w:rPr>
          <w:rtl w:val="0"/>
        </w:rPr>
      </w:r>
    </w:p>
    <w:p w:rsidR="00000000" w:rsidDel="00000000" w:rsidP="00000000" w:rsidRDefault="00000000" w:rsidRPr="00000000" w14:paraId="00000028">
      <w:pPr>
        <w:rPr>
          <w:color w:val="222222"/>
          <w:sz w:val="24"/>
          <w:szCs w:val="24"/>
          <w:highlight w:val="white"/>
        </w:rPr>
      </w:pPr>
      <w:r w:rsidDel="00000000" w:rsidR="00000000" w:rsidRPr="00000000">
        <w:rPr>
          <w:rtl w:val="0"/>
        </w:rPr>
      </w:r>
    </w:p>
    <w:p w:rsidR="00000000" w:rsidDel="00000000" w:rsidP="00000000" w:rsidRDefault="00000000" w:rsidRPr="00000000" w14:paraId="00000029">
      <w:pPr>
        <w:rPr>
          <w:color w:val="222222"/>
          <w:sz w:val="24"/>
          <w:szCs w:val="24"/>
          <w:highlight w:val="white"/>
        </w:rPr>
      </w:pPr>
      <w:r w:rsidDel="00000000" w:rsidR="00000000" w:rsidRPr="00000000">
        <w:rPr>
          <w:rtl w:val="0"/>
        </w:rPr>
      </w:r>
    </w:p>
    <w:p w:rsidR="00000000" w:rsidDel="00000000" w:rsidP="00000000" w:rsidRDefault="00000000" w:rsidRPr="00000000" w14:paraId="0000002A">
      <w:pPr>
        <w:rPr>
          <w:color w:val="222222"/>
          <w:sz w:val="24"/>
          <w:szCs w:val="24"/>
          <w:highlight w:val="white"/>
        </w:rPr>
      </w:pPr>
      <w:r w:rsidDel="00000000" w:rsidR="00000000" w:rsidRPr="00000000">
        <w:rPr>
          <w:rtl w:val="0"/>
        </w:rPr>
      </w:r>
    </w:p>
    <w:p w:rsidR="00000000" w:rsidDel="00000000" w:rsidP="00000000" w:rsidRDefault="00000000" w:rsidRPr="00000000" w14:paraId="0000002B">
      <w:pPr>
        <w:rPr>
          <w:color w:val="222222"/>
          <w:sz w:val="24"/>
          <w:szCs w:val="24"/>
          <w:highlight w:val="white"/>
        </w:rPr>
      </w:pPr>
      <w:r w:rsidDel="00000000" w:rsidR="00000000" w:rsidRPr="00000000">
        <w:rPr>
          <w:rtl w:val="0"/>
        </w:rPr>
      </w:r>
    </w:p>
    <w:p w:rsidR="00000000" w:rsidDel="00000000" w:rsidP="00000000" w:rsidRDefault="00000000" w:rsidRPr="00000000" w14:paraId="0000002C">
      <w:pPr>
        <w:rPr>
          <w:color w:val="222222"/>
          <w:sz w:val="24"/>
          <w:szCs w:val="24"/>
          <w:highlight w:val="white"/>
        </w:rPr>
      </w:pPr>
      <w:r w:rsidDel="00000000" w:rsidR="00000000" w:rsidRPr="00000000">
        <w:rPr>
          <w:rtl w:val="0"/>
        </w:rPr>
      </w:r>
    </w:p>
    <w:p w:rsidR="00000000" w:rsidDel="00000000" w:rsidP="00000000" w:rsidRDefault="00000000" w:rsidRPr="00000000" w14:paraId="0000002D">
      <w:pPr>
        <w:rPr>
          <w:color w:val="222222"/>
          <w:sz w:val="24"/>
          <w:szCs w:val="24"/>
          <w:highlight w:val="white"/>
        </w:rPr>
      </w:pPr>
      <w:r w:rsidDel="00000000" w:rsidR="00000000" w:rsidRPr="00000000">
        <w:rPr>
          <w:rtl w:val="0"/>
        </w:rPr>
      </w:r>
    </w:p>
    <w:p w:rsidR="00000000" w:rsidDel="00000000" w:rsidP="00000000" w:rsidRDefault="00000000" w:rsidRPr="00000000" w14:paraId="0000002E">
      <w:pPr>
        <w:rPr>
          <w:color w:val="222222"/>
          <w:sz w:val="24"/>
          <w:szCs w:val="24"/>
          <w:highlight w:val="white"/>
        </w:rPr>
      </w:pPr>
      <w:r w:rsidDel="00000000" w:rsidR="00000000" w:rsidRPr="00000000">
        <w:rPr>
          <w:rtl w:val="0"/>
        </w:rPr>
      </w:r>
    </w:p>
    <w:p w:rsidR="00000000" w:rsidDel="00000000" w:rsidP="00000000" w:rsidRDefault="00000000" w:rsidRPr="00000000" w14:paraId="0000002F">
      <w:pPr>
        <w:rPr>
          <w:color w:val="222222"/>
          <w:sz w:val="24"/>
          <w:szCs w:val="24"/>
          <w:highlight w:val="white"/>
        </w:rPr>
      </w:pPr>
      <w:r w:rsidDel="00000000" w:rsidR="00000000" w:rsidRPr="00000000">
        <w:rPr>
          <w:rtl w:val="0"/>
        </w:rPr>
      </w:r>
    </w:p>
    <w:p w:rsidR="00000000" w:rsidDel="00000000" w:rsidP="00000000" w:rsidRDefault="00000000" w:rsidRPr="00000000" w14:paraId="00000030">
      <w:pPr>
        <w:rPr>
          <w:color w:val="222222"/>
          <w:sz w:val="24"/>
          <w:szCs w:val="24"/>
          <w:highlight w:val="white"/>
        </w:rPr>
      </w:pPr>
      <w:r w:rsidDel="00000000" w:rsidR="00000000" w:rsidRPr="00000000">
        <w:rPr>
          <w:rtl w:val="0"/>
        </w:rPr>
      </w:r>
    </w:p>
    <w:p w:rsidR="00000000" w:rsidDel="00000000" w:rsidP="00000000" w:rsidRDefault="00000000" w:rsidRPr="00000000" w14:paraId="00000031">
      <w:pPr>
        <w:rPr>
          <w:color w:val="222222"/>
          <w:sz w:val="24"/>
          <w:szCs w:val="24"/>
          <w:highlight w:val="white"/>
        </w:rPr>
      </w:pPr>
      <w:r w:rsidDel="00000000" w:rsidR="00000000" w:rsidRPr="00000000">
        <w:rPr>
          <w:rtl w:val="0"/>
        </w:rPr>
      </w:r>
    </w:p>
    <w:p w:rsidR="00000000" w:rsidDel="00000000" w:rsidP="00000000" w:rsidRDefault="00000000" w:rsidRPr="00000000" w14:paraId="00000032">
      <w:pPr>
        <w:rPr>
          <w:color w:val="222222"/>
          <w:sz w:val="24"/>
          <w:szCs w:val="24"/>
          <w:highlight w:val="white"/>
        </w:rPr>
      </w:pPr>
      <w:r w:rsidDel="00000000" w:rsidR="00000000" w:rsidRPr="00000000">
        <w:rPr>
          <w:rtl w:val="0"/>
        </w:rPr>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pacing w:after="300" w:lineRule="auto"/>
        <w:rPr>
          <w:rFonts w:ascii="Calibri" w:cs="Calibri" w:eastAsia="Calibri" w:hAnsi="Calibri"/>
          <w:color w:val="17365d"/>
          <w:sz w:val="52"/>
          <w:szCs w:val="52"/>
          <w:highlight w:val="white"/>
        </w:rPr>
      </w:pPr>
      <w:r w:rsidDel="00000000" w:rsidR="00000000" w:rsidRPr="00000000">
        <w:rPr>
          <w:rFonts w:ascii="Calibri" w:cs="Calibri" w:eastAsia="Calibri" w:hAnsi="Calibri"/>
          <w:color w:val="17365d"/>
          <w:sz w:val="52"/>
          <w:szCs w:val="52"/>
          <w:highlight w:val="white"/>
          <w:rtl w:val="0"/>
        </w:rPr>
        <w:t xml:space="preserve">Year 7 English – Half Term 1 Knowledge Organiser (Fairy Tales)</w:t>
      </w:r>
    </w:p>
    <w:tbl>
      <w:tblPr>
        <w:tblStyle w:val="Table1"/>
        <w:tblW w:w="90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530"/>
        <w:gridCol w:w="4530"/>
        <w:tblGridChange w:id="0">
          <w:tblGrid>
            <w:gridCol w:w="4530"/>
            <w:gridCol w:w="4530"/>
          </w:tblGrid>
        </w:tblGridChange>
      </w:tblGrid>
      <w:tr>
        <w:trPr>
          <w:cantSplit w:val="0"/>
          <w:trHeight w:val="9030" w:hRule="atLeast"/>
          <w:tblHeader w:val="0"/>
        </w:trPr>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top"/>
          </w:tcPr>
          <w:p w:rsidR="00000000" w:rsidDel="00000000" w:rsidP="00000000" w:rsidRDefault="00000000" w:rsidRPr="00000000" w14:paraId="00000034">
            <w:pPr>
              <w:spacing w:after="200" w:line="276.0005454545455" w:lineRule="auto"/>
              <w:rPr>
                <w:rFonts w:ascii="Times New Roman" w:cs="Times New Roman" w:eastAsia="Times New Roman" w:hAnsi="Times New Roman"/>
                <w:color w:val="222222"/>
                <w:highlight w:val="white"/>
              </w:rPr>
            </w:pPr>
            <w:r w:rsidDel="00000000" w:rsidR="00000000" w:rsidRPr="00000000">
              <w:rPr>
                <w:rFonts w:ascii="Times New Roman" w:cs="Times New Roman" w:eastAsia="Times New Roman" w:hAnsi="Times New Roman"/>
                <w:color w:val="222222"/>
                <w:highlight w:val="white"/>
                <w:rtl w:val="0"/>
              </w:rPr>
              <w:t xml:space="preserve"> </w:t>
            </w:r>
          </w:p>
          <w:p w:rsidR="00000000" w:rsidDel="00000000" w:rsidP="00000000" w:rsidRDefault="00000000" w:rsidRPr="00000000" w14:paraId="00000035">
            <w:pPr>
              <w:pStyle w:val="Heading2"/>
              <w:keepNext w:val="0"/>
              <w:keepLines w:val="0"/>
              <w:spacing w:after="0" w:before="200" w:line="211.05847058823528" w:lineRule="auto"/>
              <w:rPr>
                <w:rFonts w:ascii="Calibri" w:cs="Calibri" w:eastAsia="Calibri" w:hAnsi="Calibri"/>
                <w:b w:val="1"/>
                <w:color w:val="4f81bd"/>
                <w:sz w:val="26"/>
                <w:szCs w:val="26"/>
                <w:highlight w:val="white"/>
              </w:rPr>
            </w:pPr>
            <w:bookmarkStart w:colFirst="0" w:colLast="0" w:name="_heading=h.gk4ci3duxjal" w:id="7"/>
            <w:bookmarkEnd w:id="7"/>
            <w:r w:rsidDel="00000000" w:rsidR="00000000" w:rsidRPr="00000000">
              <w:rPr>
                <w:rFonts w:ascii="Calibri" w:cs="Calibri" w:eastAsia="Calibri" w:hAnsi="Calibri"/>
                <w:b w:val="1"/>
                <w:color w:val="4f81bd"/>
                <w:sz w:val="26"/>
                <w:szCs w:val="26"/>
                <w:highlight w:val="white"/>
                <w:rtl w:val="0"/>
              </w:rPr>
              <w:t xml:space="preserve">Key Knowledge</w:t>
            </w:r>
          </w:p>
          <w:p w:rsidR="00000000" w:rsidDel="00000000" w:rsidP="00000000" w:rsidRDefault="00000000" w:rsidRPr="00000000" w14:paraId="00000036">
            <w:pPr>
              <w:pStyle w:val="Heading2"/>
              <w:keepNext w:val="0"/>
              <w:keepLines w:val="0"/>
              <w:spacing w:after="0" w:before="200" w:line="211.05847058823528" w:lineRule="auto"/>
              <w:rPr>
                <w:rFonts w:ascii="Calibri" w:cs="Calibri" w:eastAsia="Calibri" w:hAnsi="Calibri"/>
                <w:b w:val="1"/>
                <w:color w:val="4f81bd"/>
                <w:sz w:val="26"/>
                <w:szCs w:val="26"/>
                <w:highlight w:val="white"/>
              </w:rPr>
            </w:pPr>
            <w:bookmarkStart w:colFirst="0" w:colLast="0" w:name="_heading=h.gk4ci3duxjal" w:id="7"/>
            <w:bookmarkEnd w:id="7"/>
            <w:r w:rsidDel="00000000" w:rsidR="00000000" w:rsidRPr="00000000">
              <w:rPr>
                <w:rFonts w:ascii="Calibri" w:cs="Calibri" w:eastAsia="Calibri" w:hAnsi="Calibri"/>
                <w:b w:val="1"/>
                <w:color w:val="4f81bd"/>
                <w:sz w:val="26"/>
                <w:szCs w:val="26"/>
                <w:highlight w:val="white"/>
                <w:rtl w:val="0"/>
              </w:rPr>
              <w:t xml:space="preserve">• Fairy tales are traditional stories with magical elements, good vs evil, and moral lessons.</w:t>
            </w:r>
          </w:p>
          <w:p w:rsidR="00000000" w:rsidDel="00000000" w:rsidP="00000000" w:rsidRDefault="00000000" w:rsidRPr="00000000" w14:paraId="00000037">
            <w:pPr>
              <w:pStyle w:val="Heading2"/>
              <w:keepNext w:val="0"/>
              <w:keepLines w:val="0"/>
              <w:spacing w:after="0" w:before="200" w:line="211.05847058823528" w:lineRule="auto"/>
              <w:rPr>
                <w:rFonts w:ascii="Calibri" w:cs="Calibri" w:eastAsia="Calibri" w:hAnsi="Calibri"/>
                <w:b w:val="1"/>
                <w:color w:val="4f81bd"/>
                <w:sz w:val="26"/>
                <w:szCs w:val="26"/>
                <w:highlight w:val="white"/>
              </w:rPr>
            </w:pPr>
            <w:bookmarkStart w:colFirst="0" w:colLast="0" w:name="_heading=h.gk4ci3duxjal" w:id="7"/>
            <w:bookmarkEnd w:id="7"/>
            <w:r w:rsidDel="00000000" w:rsidR="00000000" w:rsidRPr="00000000">
              <w:rPr>
                <w:rFonts w:ascii="Calibri" w:cs="Calibri" w:eastAsia="Calibri" w:hAnsi="Calibri"/>
                <w:b w:val="1"/>
                <w:color w:val="4f81bd"/>
                <w:sz w:val="26"/>
                <w:szCs w:val="26"/>
                <w:highlight w:val="white"/>
                <w:rtl w:val="0"/>
              </w:rPr>
              <w:t xml:space="preserve">• Common character types: Hero, Villain, Princess/Damsel.</w:t>
            </w:r>
          </w:p>
          <w:p w:rsidR="00000000" w:rsidDel="00000000" w:rsidP="00000000" w:rsidRDefault="00000000" w:rsidRPr="00000000" w14:paraId="00000038">
            <w:pPr>
              <w:pStyle w:val="Heading2"/>
              <w:keepNext w:val="0"/>
              <w:keepLines w:val="0"/>
              <w:spacing w:after="0" w:before="200" w:line="211.05847058823528" w:lineRule="auto"/>
              <w:rPr>
                <w:rFonts w:ascii="Calibri" w:cs="Calibri" w:eastAsia="Calibri" w:hAnsi="Calibri"/>
                <w:b w:val="1"/>
                <w:color w:val="4f81bd"/>
                <w:sz w:val="26"/>
                <w:szCs w:val="26"/>
                <w:highlight w:val="white"/>
              </w:rPr>
            </w:pPr>
            <w:bookmarkStart w:colFirst="0" w:colLast="0" w:name="_heading=h.gk4ci3duxjal" w:id="7"/>
            <w:bookmarkEnd w:id="7"/>
            <w:r w:rsidDel="00000000" w:rsidR="00000000" w:rsidRPr="00000000">
              <w:rPr>
                <w:rFonts w:ascii="Calibri" w:cs="Calibri" w:eastAsia="Calibri" w:hAnsi="Calibri"/>
                <w:b w:val="1"/>
                <w:color w:val="4f81bd"/>
                <w:sz w:val="26"/>
                <w:szCs w:val="26"/>
                <w:highlight w:val="white"/>
                <w:rtl w:val="0"/>
              </w:rPr>
              <w:t xml:space="preserve">• Structure: Five-part narrative – Opening, Build-up, Climax, Resolution, Ending.</w:t>
            </w:r>
          </w:p>
          <w:p w:rsidR="00000000" w:rsidDel="00000000" w:rsidP="00000000" w:rsidRDefault="00000000" w:rsidRPr="00000000" w14:paraId="00000039">
            <w:pPr>
              <w:pStyle w:val="Heading2"/>
              <w:keepNext w:val="0"/>
              <w:keepLines w:val="0"/>
              <w:spacing w:after="0" w:before="200" w:line="211.05847058823528" w:lineRule="auto"/>
              <w:rPr>
                <w:rFonts w:ascii="Calibri" w:cs="Calibri" w:eastAsia="Calibri" w:hAnsi="Calibri"/>
                <w:b w:val="1"/>
                <w:color w:val="4f81bd"/>
                <w:sz w:val="26"/>
                <w:szCs w:val="26"/>
                <w:highlight w:val="white"/>
              </w:rPr>
            </w:pPr>
            <w:bookmarkStart w:colFirst="0" w:colLast="0" w:name="_heading=h.gk4ci3duxjal" w:id="7"/>
            <w:bookmarkEnd w:id="7"/>
            <w:r w:rsidDel="00000000" w:rsidR="00000000" w:rsidRPr="00000000">
              <w:rPr>
                <w:rFonts w:ascii="Calibri" w:cs="Calibri" w:eastAsia="Calibri" w:hAnsi="Calibri"/>
                <w:b w:val="1"/>
                <w:color w:val="4f81bd"/>
                <w:sz w:val="26"/>
                <w:szCs w:val="26"/>
                <w:highlight w:val="white"/>
                <w:rtl w:val="0"/>
              </w:rPr>
              <w:t xml:space="preserve">• Popular themes: Bravery, Magic, Transformation, Justice, Love.</w:t>
            </w:r>
          </w:p>
          <w:p w:rsidR="00000000" w:rsidDel="00000000" w:rsidP="00000000" w:rsidRDefault="00000000" w:rsidRPr="00000000" w14:paraId="0000003A">
            <w:pPr>
              <w:pStyle w:val="Heading2"/>
              <w:keepNext w:val="0"/>
              <w:keepLines w:val="0"/>
              <w:spacing w:after="0" w:before="200" w:line="211.05847058823528" w:lineRule="auto"/>
              <w:rPr>
                <w:rFonts w:ascii="Calibri" w:cs="Calibri" w:eastAsia="Calibri" w:hAnsi="Calibri"/>
                <w:b w:val="1"/>
                <w:color w:val="4f81bd"/>
                <w:sz w:val="26"/>
                <w:szCs w:val="26"/>
                <w:highlight w:val="white"/>
              </w:rPr>
            </w:pPr>
            <w:bookmarkStart w:colFirst="0" w:colLast="0" w:name="_heading=h.gk4ci3duxjal" w:id="7"/>
            <w:bookmarkEnd w:id="7"/>
            <w:r w:rsidDel="00000000" w:rsidR="00000000" w:rsidRPr="00000000">
              <w:rPr>
                <w:rFonts w:ascii="Calibri" w:cs="Calibri" w:eastAsia="Calibri" w:hAnsi="Calibri"/>
                <w:b w:val="1"/>
                <w:color w:val="4f81bd"/>
                <w:sz w:val="26"/>
                <w:szCs w:val="26"/>
                <w:highlight w:val="white"/>
                <w:rtl w:val="0"/>
              </w:rPr>
              <w:t xml:space="preserve">• Why popular? Easy to retell, universal themes, moral lessons, imagination.</w:t>
            </w:r>
          </w:p>
          <w:p w:rsidR="00000000" w:rsidDel="00000000" w:rsidP="00000000" w:rsidRDefault="00000000" w:rsidRPr="00000000" w14:paraId="0000003B">
            <w:pPr>
              <w:pStyle w:val="Heading2"/>
              <w:keepNext w:val="0"/>
              <w:keepLines w:val="0"/>
              <w:spacing w:after="0" w:before="200" w:line="211.05847058823528" w:lineRule="auto"/>
              <w:rPr>
                <w:rFonts w:ascii="Calibri" w:cs="Calibri" w:eastAsia="Calibri" w:hAnsi="Calibri"/>
                <w:b w:val="1"/>
                <w:color w:val="4f81bd"/>
                <w:sz w:val="26"/>
                <w:szCs w:val="26"/>
                <w:highlight w:val="white"/>
              </w:rPr>
            </w:pPr>
            <w:bookmarkStart w:colFirst="0" w:colLast="0" w:name="_heading=h.gk4ci3duxjal" w:id="7"/>
            <w:bookmarkEnd w:id="7"/>
            <w:r w:rsidDel="00000000" w:rsidR="00000000" w:rsidRPr="00000000">
              <w:rPr>
                <w:rtl w:val="0"/>
              </w:rPr>
            </w:r>
          </w:p>
          <w:p w:rsidR="00000000" w:rsidDel="00000000" w:rsidP="00000000" w:rsidRDefault="00000000" w:rsidRPr="00000000" w14:paraId="0000003C">
            <w:pPr>
              <w:pStyle w:val="Heading2"/>
              <w:keepNext w:val="0"/>
              <w:keepLines w:val="0"/>
              <w:spacing w:after="0" w:before="200" w:line="211.05847058823528" w:lineRule="auto"/>
              <w:rPr>
                <w:rFonts w:ascii="Calibri" w:cs="Calibri" w:eastAsia="Calibri" w:hAnsi="Calibri"/>
                <w:b w:val="1"/>
                <w:color w:val="4f81bd"/>
                <w:sz w:val="26"/>
                <w:szCs w:val="26"/>
                <w:highlight w:val="white"/>
              </w:rPr>
            </w:pPr>
            <w:bookmarkStart w:colFirst="0" w:colLast="0" w:name="_heading=h.ahf5yq7xtlbu" w:id="8"/>
            <w:bookmarkEnd w:id="8"/>
            <w:r w:rsidDel="00000000" w:rsidR="00000000" w:rsidRPr="00000000">
              <w:rPr>
                <w:rtl w:val="0"/>
              </w:rPr>
            </w:r>
          </w:p>
          <w:p w:rsidR="00000000" w:rsidDel="00000000" w:rsidP="00000000" w:rsidRDefault="00000000" w:rsidRPr="00000000" w14:paraId="0000003D">
            <w:pPr>
              <w:pStyle w:val="Heading2"/>
              <w:keepNext w:val="0"/>
              <w:keepLines w:val="0"/>
              <w:spacing w:after="0" w:before="200" w:line="211.05847058823528" w:lineRule="auto"/>
              <w:rPr>
                <w:rFonts w:ascii="Calibri" w:cs="Calibri" w:eastAsia="Calibri" w:hAnsi="Calibri"/>
                <w:b w:val="1"/>
                <w:color w:val="4f81bd"/>
                <w:sz w:val="26"/>
                <w:szCs w:val="26"/>
                <w:highlight w:val="white"/>
              </w:rPr>
            </w:pPr>
            <w:bookmarkStart w:colFirst="0" w:colLast="0" w:name="_heading=h.ahf5yq7xtlbu" w:id="8"/>
            <w:bookmarkEnd w:id="8"/>
            <w:r w:rsidDel="00000000" w:rsidR="00000000" w:rsidRPr="00000000">
              <w:rPr>
                <w:rFonts w:ascii="Calibri" w:cs="Calibri" w:eastAsia="Calibri" w:hAnsi="Calibri"/>
                <w:b w:val="1"/>
                <w:color w:val="4f81bd"/>
                <w:sz w:val="26"/>
                <w:szCs w:val="26"/>
                <w:highlight w:val="white"/>
                <w:rtl w:val="0"/>
              </w:rPr>
              <w:t xml:space="preserve">Key Vocabulary</w:t>
            </w:r>
          </w:p>
          <w:p w:rsidR="00000000" w:rsidDel="00000000" w:rsidP="00000000" w:rsidRDefault="00000000" w:rsidRPr="00000000" w14:paraId="0000003E">
            <w:pPr>
              <w:pStyle w:val="Heading2"/>
              <w:keepNext w:val="0"/>
              <w:keepLines w:val="0"/>
              <w:spacing w:after="0" w:before="200" w:line="211.05847058823528" w:lineRule="auto"/>
              <w:rPr>
                <w:rFonts w:ascii="Calibri" w:cs="Calibri" w:eastAsia="Calibri" w:hAnsi="Calibri"/>
                <w:b w:val="1"/>
                <w:color w:val="4f81bd"/>
                <w:sz w:val="26"/>
                <w:szCs w:val="26"/>
                <w:highlight w:val="white"/>
              </w:rPr>
            </w:pPr>
            <w:bookmarkStart w:colFirst="0" w:colLast="0" w:name="_heading=h.ahf5yq7xtlbu" w:id="8"/>
            <w:bookmarkEnd w:id="8"/>
            <w:r w:rsidDel="00000000" w:rsidR="00000000" w:rsidRPr="00000000">
              <w:rPr>
                <w:rFonts w:ascii="Calibri" w:cs="Calibri" w:eastAsia="Calibri" w:hAnsi="Calibri"/>
                <w:b w:val="1"/>
                <w:color w:val="4f81bd"/>
                <w:sz w:val="26"/>
                <w:szCs w:val="26"/>
                <w:highlight w:val="white"/>
                <w:rtl w:val="0"/>
              </w:rPr>
              <w:t xml:space="preserve">• Protagonist – Main character (often hero)</w:t>
            </w:r>
          </w:p>
          <w:p w:rsidR="00000000" w:rsidDel="00000000" w:rsidP="00000000" w:rsidRDefault="00000000" w:rsidRPr="00000000" w14:paraId="0000003F">
            <w:pPr>
              <w:pStyle w:val="Heading2"/>
              <w:keepNext w:val="0"/>
              <w:keepLines w:val="0"/>
              <w:spacing w:after="0" w:before="200" w:line="211.05847058823528" w:lineRule="auto"/>
              <w:rPr>
                <w:rFonts w:ascii="Calibri" w:cs="Calibri" w:eastAsia="Calibri" w:hAnsi="Calibri"/>
                <w:b w:val="1"/>
                <w:color w:val="4f81bd"/>
                <w:sz w:val="26"/>
                <w:szCs w:val="26"/>
                <w:highlight w:val="white"/>
              </w:rPr>
            </w:pPr>
            <w:bookmarkStart w:colFirst="0" w:colLast="0" w:name="_heading=h.ahf5yq7xtlbu" w:id="8"/>
            <w:bookmarkEnd w:id="8"/>
            <w:r w:rsidDel="00000000" w:rsidR="00000000" w:rsidRPr="00000000">
              <w:rPr>
                <w:rFonts w:ascii="Calibri" w:cs="Calibri" w:eastAsia="Calibri" w:hAnsi="Calibri"/>
                <w:b w:val="1"/>
                <w:color w:val="4f81bd"/>
                <w:sz w:val="26"/>
                <w:szCs w:val="26"/>
                <w:highlight w:val="white"/>
                <w:rtl w:val="0"/>
              </w:rPr>
              <w:t xml:space="preserve">• Antagonist – Opposes the hero (villain)</w:t>
            </w:r>
          </w:p>
          <w:p w:rsidR="00000000" w:rsidDel="00000000" w:rsidP="00000000" w:rsidRDefault="00000000" w:rsidRPr="00000000" w14:paraId="00000040">
            <w:pPr>
              <w:pStyle w:val="Heading2"/>
              <w:keepNext w:val="0"/>
              <w:keepLines w:val="0"/>
              <w:spacing w:after="0" w:before="200" w:line="211.05847058823528" w:lineRule="auto"/>
              <w:rPr>
                <w:rFonts w:ascii="Calibri" w:cs="Calibri" w:eastAsia="Calibri" w:hAnsi="Calibri"/>
                <w:b w:val="1"/>
                <w:color w:val="4f81bd"/>
                <w:sz w:val="26"/>
                <w:szCs w:val="26"/>
                <w:highlight w:val="white"/>
              </w:rPr>
            </w:pPr>
            <w:bookmarkStart w:colFirst="0" w:colLast="0" w:name="_heading=h.ahf5yq7xtlbu" w:id="8"/>
            <w:bookmarkEnd w:id="8"/>
            <w:r w:rsidDel="00000000" w:rsidR="00000000" w:rsidRPr="00000000">
              <w:rPr>
                <w:rFonts w:ascii="Calibri" w:cs="Calibri" w:eastAsia="Calibri" w:hAnsi="Calibri"/>
                <w:b w:val="1"/>
                <w:color w:val="4f81bd"/>
                <w:sz w:val="26"/>
                <w:szCs w:val="26"/>
                <w:highlight w:val="white"/>
                <w:rtl w:val="0"/>
              </w:rPr>
              <w:t xml:space="preserve">• Moral – Lesson about right and wrong</w:t>
            </w:r>
          </w:p>
          <w:p w:rsidR="00000000" w:rsidDel="00000000" w:rsidP="00000000" w:rsidRDefault="00000000" w:rsidRPr="00000000" w14:paraId="00000041">
            <w:pPr>
              <w:pStyle w:val="Heading2"/>
              <w:keepNext w:val="0"/>
              <w:keepLines w:val="0"/>
              <w:spacing w:after="0" w:before="200" w:line="211.05847058823528" w:lineRule="auto"/>
              <w:rPr>
                <w:rFonts w:ascii="Calibri" w:cs="Calibri" w:eastAsia="Calibri" w:hAnsi="Calibri"/>
                <w:b w:val="1"/>
                <w:color w:val="4f81bd"/>
                <w:sz w:val="26"/>
                <w:szCs w:val="26"/>
                <w:highlight w:val="white"/>
              </w:rPr>
            </w:pPr>
            <w:bookmarkStart w:colFirst="0" w:colLast="0" w:name="_heading=h.ahf5yq7xtlbu" w:id="8"/>
            <w:bookmarkEnd w:id="8"/>
            <w:r w:rsidDel="00000000" w:rsidR="00000000" w:rsidRPr="00000000">
              <w:rPr>
                <w:rFonts w:ascii="Calibri" w:cs="Calibri" w:eastAsia="Calibri" w:hAnsi="Calibri"/>
                <w:b w:val="1"/>
                <w:color w:val="4f81bd"/>
                <w:sz w:val="26"/>
                <w:szCs w:val="26"/>
                <w:highlight w:val="white"/>
                <w:rtl w:val="0"/>
              </w:rPr>
              <w:t xml:space="preserve">• Narrative – A story</w:t>
            </w:r>
          </w:p>
          <w:p w:rsidR="00000000" w:rsidDel="00000000" w:rsidP="00000000" w:rsidRDefault="00000000" w:rsidRPr="00000000" w14:paraId="00000042">
            <w:pPr>
              <w:pStyle w:val="Heading2"/>
              <w:keepNext w:val="0"/>
              <w:keepLines w:val="0"/>
              <w:spacing w:after="0" w:before="200" w:line="211.05847058823528" w:lineRule="auto"/>
              <w:rPr>
                <w:rFonts w:ascii="Calibri" w:cs="Calibri" w:eastAsia="Calibri" w:hAnsi="Calibri"/>
                <w:b w:val="1"/>
                <w:color w:val="4f81bd"/>
                <w:sz w:val="26"/>
                <w:szCs w:val="26"/>
                <w:highlight w:val="white"/>
              </w:rPr>
            </w:pPr>
            <w:bookmarkStart w:colFirst="0" w:colLast="0" w:name="_heading=h.ahf5yq7xtlbu" w:id="8"/>
            <w:bookmarkEnd w:id="8"/>
            <w:r w:rsidDel="00000000" w:rsidR="00000000" w:rsidRPr="00000000">
              <w:rPr>
                <w:rFonts w:ascii="Calibri" w:cs="Calibri" w:eastAsia="Calibri" w:hAnsi="Calibri"/>
                <w:b w:val="1"/>
                <w:color w:val="4f81bd"/>
                <w:sz w:val="26"/>
                <w:szCs w:val="26"/>
                <w:highlight w:val="white"/>
                <w:rtl w:val="0"/>
              </w:rPr>
              <w:t xml:space="preserve">• Genre – Type/category of literature</w:t>
            </w:r>
          </w:p>
          <w:p w:rsidR="00000000" w:rsidDel="00000000" w:rsidP="00000000" w:rsidRDefault="00000000" w:rsidRPr="00000000" w14:paraId="00000043">
            <w:pPr>
              <w:pStyle w:val="Heading2"/>
              <w:keepNext w:val="0"/>
              <w:keepLines w:val="0"/>
              <w:spacing w:after="0" w:before="200" w:line="211.05847058823528" w:lineRule="auto"/>
              <w:rPr>
                <w:rFonts w:ascii="Calibri" w:cs="Calibri" w:eastAsia="Calibri" w:hAnsi="Calibri"/>
                <w:b w:val="1"/>
                <w:color w:val="4f81bd"/>
                <w:sz w:val="26"/>
                <w:szCs w:val="26"/>
                <w:highlight w:val="white"/>
              </w:rPr>
            </w:pPr>
            <w:bookmarkStart w:colFirst="0" w:colLast="0" w:name="_heading=h.ahf5yq7xtlbu" w:id="8"/>
            <w:bookmarkEnd w:id="8"/>
            <w:r w:rsidDel="00000000" w:rsidR="00000000" w:rsidRPr="00000000">
              <w:rPr>
                <w:rFonts w:ascii="Calibri" w:cs="Calibri" w:eastAsia="Calibri" w:hAnsi="Calibri"/>
                <w:b w:val="1"/>
                <w:color w:val="4f81bd"/>
                <w:sz w:val="26"/>
                <w:szCs w:val="26"/>
                <w:highlight w:val="white"/>
                <w:rtl w:val="0"/>
              </w:rPr>
              <w:t xml:space="preserve">• Linear – Chronological order</w:t>
            </w:r>
          </w:p>
          <w:p w:rsidR="00000000" w:rsidDel="00000000" w:rsidP="00000000" w:rsidRDefault="00000000" w:rsidRPr="00000000" w14:paraId="00000044">
            <w:pPr>
              <w:pStyle w:val="Heading2"/>
              <w:keepNext w:val="0"/>
              <w:keepLines w:val="0"/>
              <w:spacing w:after="0" w:before="200" w:line="211.05847058823528" w:lineRule="auto"/>
              <w:rPr>
                <w:rFonts w:ascii="Calibri" w:cs="Calibri" w:eastAsia="Calibri" w:hAnsi="Calibri"/>
                <w:b w:val="1"/>
                <w:color w:val="4f81bd"/>
                <w:sz w:val="26"/>
                <w:szCs w:val="26"/>
                <w:highlight w:val="white"/>
              </w:rPr>
            </w:pPr>
            <w:bookmarkStart w:colFirst="0" w:colLast="0" w:name="_heading=h.ahf5yq7xtlbu" w:id="8"/>
            <w:bookmarkEnd w:id="8"/>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top"/>
          </w:tcPr>
          <w:p w:rsidR="00000000" w:rsidDel="00000000" w:rsidP="00000000" w:rsidRDefault="00000000" w:rsidRPr="00000000" w14:paraId="00000045">
            <w:pPr>
              <w:spacing w:after="200" w:line="276.0005454545455" w:lineRule="auto"/>
              <w:rPr>
                <w:rFonts w:ascii="Times New Roman" w:cs="Times New Roman" w:eastAsia="Times New Roman" w:hAnsi="Times New Roman"/>
                <w:color w:val="222222"/>
                <w:highlight w:val="white"/>
              </w:rPr>
            </w:pPr>
            <w:r w:rsidDel="00000000" w:rsidR="00000000" w:rsidRPr="00000000">
              <w:rPr>
                <w:rFonts w:ascii="Times New Roman" w:cs="Times New Roman" w:eastAsia="Times New Roman" w:hAnsi="Times New Roman"/>
                <w:color w:val="222222"/>
                <w:highlight w:val="white"/>
                <w:rtl w:val="0"/>
              </w:rPr>
              <w:t xml:space="preserve"> </w:t>
            </w:r>
          </w:p>
          <w:p w:rsidR="00000000" w:rsidDel="00000000" w:rsidP="00000000" w:rsidRDefault="00000000" w:rsidRPr="00000000" w14:paraId="00000046">
            <w:pPr>
              <w:pStyle w:val="Heading2"/>
              <w:keepNext w:val="0"/>
              <w:keepLines w:val="0"/>
              <w:spacing w:after="0" w:before="200" w:line="211.05847058823528" w:lineRule="auto"/>
              <w:rPr>
                <w:rFonts w:ascii="Calibri" w:cs="Calibri" w:eastAsia="Calibri" w:hAnsi="Calibri"/>
                <w:b w:val="1"/>
                <w:color w:val="4f81bd"/>
                <w:sz w:val="26"/>
                <w:szCs w:val="26"/>
                <w:highlight w:val="white"/>
              </w:rPr>
            </w:pPr>
            <w:bookmarkStart w:colFirst="0" w:colLast="0" w:name="_heading=h.5pzxmeo0pfh5" w:id="9"/>
            <w:bookmarkEnd w:id="9"/>
            <w:r w:rsidDel="00000000" w:rsidR="00000000" w:rsidRPr="00000000">
              <w:rPr>
                <w:rFonts w:ascii="Calibri" w:cs="Calibri" w:eastAsia="Calibri" w:hAnsi="Calibri"/>
                <w:b w:val="1"/>
                <w:color w:val="4f81bd"/>
                <w:sz w:val="26"/>
                <w:szCs w:val="26"/>
                <w:highlight w:val="white"/>
                <w:rtl w:val="0"/>
              </w:rPr>
              <w:t xml:space="preserve">Writing Skills</w:t>
            </w:r>
          </w:p>
          <w:p w:rsidR="00000000" w:rsidDel="00000000" w:rsidP="00000000" w:rsidRDefault="00000000" w:rsidRPr="00000000" w14:paraId="00000047">
            <w:pPr>
              <w:pStyle w:val="Heading2"/>
              <w:keepNext w:val="0"/>
              <w:keepLines w:val="0"/>
              <w:spacing w:after="0" w:before="200" w:line="211.05847058823528" w:lineRule="auto"/>
              <w:rPr>
                <w:rFonts w:ascii="Calibri" w:cs="Calibri" w:eastAsia="Calibri" w:hAnsi="Calibri"/>
                <w:b w:val="1"/>
                <w:color w:val="4f81bd"/>
                <w:sz w:val="26"/>
                <w:szCs w:val="26"/>
                <w:highlight w:val="white"/>
              </w:rPr>
            </w:pPr>
            <w:bookmarkStart w:colFirst="0" w:colLast="0" w:name="_heading=h.5pzxmeo0pfh5" w:id="9"/>
            <w:bookmarkEnd w:id="9"/>
            <w:r w:rsidDel="00000000" w:rsidR="00000000" w:rsidRPr="00000000">
              <w:rPr>
                <w:rFonts w:ascii="Calibri" w:cs="Calibri" w:eastAsia="Calibri" w:hAnsi="Calibri"/>
                <w:b w:val="1"/>
                <w:color w:val="4f81bd"/>
                <w:sz w:val="26"/>
                <w:szCs w:val="26"/>
                <w:highlight w:val="white"/>
                <w:rtl w:val="0"/>
              </w:rPr>
              <w:t xml:space="preserve">• Linear analysis: explain story in order with quotations.</w:t>
            </w:r>
          </w:p>
          <w:p w:rsidR="00000000" w:rsidDel="00000000" w:rsidP="00000000" w:rsidRDefault="00000000" w:rsidRPr="00000000" w14:paraId="00000048">
            <w:pPr>
              <w:pStyle w:val="Heading2"/>
              <w:keepNext w:val="0"/>
              <w:keepLines w:val="0"/>
              <w:spacing w:after="0" w:before="200" w:line="211.05847058823528" w:lineRule="auto"/>
              <w:rPr>
                <w:rFonts w:ascii="Calibri" w:cs="Calibri" w:eastAsia="Calibri" w:hAnsi="Calibri"/>
                <w:b w:val="1"/>
                <w:color w:val="4f81bd"/>
                <w:sz w:val="26"/>
                <w:szCs w:val="26"/>
                <w:highlight w:val="white"/>
              </w:rPr>
            </w:pPr>
            <w:bookmarkStart w:colFirst="0" w:colLast="0" w:name="_heading=h.5pzxmeo0pfh5" w:id="9"/>
            <w:bookmarkEnd w:id="9"/>
            <w:r w:rsidDel="00000000" w:rsidR="00000000" w:rsidRPr="00000000">
              <w:rPr>
                <w:rFonts w:ascii="Calibri" w:cs="Calibri" w:eastAsia="Calibri" w:hAnsi="Calibri"/>
                <w:b w:val="1"/>
                <w:color w:val="4f81bd"/>
                <w:sz w:val="26"/>
                <w:szCs w:val="26"/>
                <w:highlight w:val="white"/>
                <w:rtl w:val="0"/>
              </w:rPr>
              <w:t xml:space="preserve">• Analytical paragraph: Point, Evidence, Explanation, Link.</w:t>
            </w:r>
          </w:p>
          <w:p w:rsidR="00000000" w:rsidDel="00000000" w:rsidP="00000000" w:rsidRDefault="00000000" w:rsidRPr="00000000" w14:paraId="00000049">
            <w:pPr>
              <w:pStyle w:val="Heading2"/>
              <w:keepNext w:val="0"/>
              <w:keepLines w:val="0"/>
              <w:spacing w:after="0" w:before="200" w:line="211.05847058823528" w:lineRule="auto"/>
              <w:rPr>
                <w:rFonts w:ascii="Calibri" w:cs="Calibri" w:eastAsia="Calibri" w:hAnsi="Calibri"/>
                <w:b w:val="1"/>
                <w:color w:val="4f81bd"/>
                <w:sz w:val="26"/>
                <w:szCs w:val="26"/>
                <w:highlight w:val="white"/>
              </w:rPr>
            </w:pPr>
            <w:bookmarkStart w:colFirst="0" w:colLast="0" w:name="_heading=h.5pzxmeo0pfh5" w:id="9"/>
            <w:bookmarkEnd w:id="9"/>
            <w:r w:rsidDel="00000000" w:rsidR="00000000" w:rsidRPr="00000000">
              <w:rPr>
                <w:rFonts w:ascii="Calibri" w:cs="Calibri" w:eastAsia="Calibri" w:hAnsi="Calibri"/>
                <w:b w:val="1"/>
                <w:color w:val="4f81bd"/>
                <w:sz w:val="26"/>
                <w:szCs w:val="26"/>
                <w:highlight w:val="white"/>
                <w:rtl w:val="0"/>
              </w:rPr>
              <w:t xml:space="preserve">• Narrative writing: 5-part structure, first person, varied sentences.</w:t>
            </w:r>
          </w:p>
          <w:p w:rsidR="00000000" w:rsidDel="00000000" w:rsidP="00000000" w:rsidRDefault="00000000" w:rsidRPr="00000000" w14:paraId="0000004A">
            <w:pPr>
              <w:pStyle w:val="Heading2"/>
              <w:keepNext w:val="0"/>
              <w:keepLines w:val="0"/>
              <w:spacing w:after="0" w:before="200" w:line="211.05847058823528" w:lineRule="auto"/>
              <w:rPr>
                <w:rFonts w:ascii="Calibri" w:cs="Calibri" w:eastAsia="Calibri" w:hAnsi="Calibri"/>
                <w:b w:val="1"/>
                <w:color w:val="4f81bd"/>
                <w:sz w:val="26"/>
                <w:szCs w:val="26"/>
                <w:highlight w:val="white"/>
              </w:rPr>
            </w:pPr>
            <w:bookmarkStart w:colFirst="0" w:colLast="0" w:name="_heading=h.5pzxmeo0pfh5" w:id="9"/>
            <w:bookmarkEnd w:id="9"/>
            <w:r w:rsidDel="00000000" w:rsidR="00000000" w:rsidRPr="00000000">
              <w:rPr>
                <w:rFonts w:ascii="Calibri" w:cs="Calibri" w:eastAsia="Calibri" w:hAnsi="Calibri"/>
                <w:b w:val="1"/>
                <w:color w:val="4f81bd"/>
                <w:sz w:val="26"/>
                <w:szCs w:val="26"/>
                <w:highlight w:val="white"/>
                <w:rtl w:val="0"/>
              </w:rPr>
              <w:t xml:space="preserve">• Literary techniques: simile, metaphor, personification, onomatopoeia.</w:t>
            </w:r>
          </w:p>
          <w:p w:rsidR="00000000" w:rsidDel="00000000" w:rsidP="00000000" w:rsidRDefault="00000000" w:rsidRPr="00000000" w14:paraId="0000004B">
            <w:pPr>
              <w:pStyle w:val="Heading2"/>
              <w:keepNext w:val="0"/>
              <w:keepLines w:val="0"/>
              <w:spacing w:after="0" w:before="200" w:line="211.05847058823528" w:lineRule="auto"/>
              <w:rPr>
                <w:rFonts w:ascii="Calibri" w:cs="Calibri" w:eastAsia="Calibri" w:hAnsi="Calibri"/>
                <w:b w:val="1"/>
                <w:color w:val="4f81bd"/>
                <w:sz w:val="26"/>
                <w:szCs w:val="26"/>
                <w:highlight w:val="white"/>
              </w:rPr>
            </w:pPr>
            <w:bookmarkStart w:colFirst="0" w:colLast="0" w:name="_heading=h.5pzxmeo0pfh5" w:id="9"/>
            <w:bookmarkEnd w:id="9"/>
            <w:r w:rsidDel="00000000" w:rsidR="00000000" w:rsidRPr="00000000">
              <w:rPr>
                <w:rFonts w:ascii="Calibri" w:cs="Calibri" w:eastAsia="Calibri" w:hAnsi="Calibri"/>
                <w:b w:val="1"/>
                <w:color w:val="4f81bd"/>
                <w:sz w:val="26"/>
                <w:szCs w:val="26"/>
                <w:highlight w:val="white"/>
                <w:rtl w:val="0"/>
              </w:rPr>
              <w:t xml:space="preserve">• SPaG: accurate spelling, punctuation, grammar, consistent tense.</w:t>
            </w:r>
          </w:p>
          <w:p w:rsidR="00000000" w:rsidDel="00000000" w:rsidP="00000000" w:rsidRDefault="00000000" w:rsidRPr="00000000" w14:paraId="0000004C">
            <w:pPr>
              <w:pStyle w:val="Heading2"/>
              <w:keepNext w:val="0"/>
              <w:keepLines w:val="0"/>
              <w:spacing w:after="0" w:before="200" w:line="211.05847058823528" w:lineRule="auto"/>
              <w:rPr>
                <w:rFonts w:ascii="Calibri" w:cs="Calibri" w:eastAsia="Calibri" w:hAnsi="Calibri"/>
                <w:b w:val="1"/>
                <w:color w:val="4f81bd"/>
                <w:sz w:val="26"/>
                <w:szCs w:val="26"/>
                <w:highlight w:val="white"/>
              </w:rPr>
            </w:pPr>
            <w:bookmarkStart w:colFirst="0" w:colLast="0" w:name="_heading=h.5pzxmeo0pfh5" w:id="9"/>
            <w:bookmarkEnd w:id="9"/>
            <w:r w:rsidDel="00000000" w:rsidR="00000000" w:rsidRPr="00000000">
              <w:rPr>
                <w:rtl w:val="0"/>
              </w:rPr>
            </w:r>
          </w:p>
          <w:p w:rsidR="00000000" w:rsidDel="00000000" w:rsidP="00000000" w:rsidRDefault="00000000" w:rsidRPr="00000000" w14:paraId="0000004D">
            <w:pPr>
              <w:pStyle w:val="Heading2"/>
              <w:keepNext w:val="0"/>
              <w:keepLines w:val="0"/>
              <w:spacing w:after="0" w:before="200" w:line="211.05847058823528" w:lineRule="auto"/>
              <w:rPr>
                <w:rFonts w:ascii="Calibri" w:cs="Calibri" w:eastAsia="Calibri" w:hAnsi="Calibri"/>
                <w:b w:val="1"/>
                <w:color w:val="4f81bd"/>
                <w:sz w:val="26"/>
                <w:szCs w:val="26"/>
                <w:highlight w:val="white"/>
              </w:rPr>
            </w:pPr>
            <w:bookmarkStart w:colFirst="0" w:colLast="0" w:name="_heading=h.6kj3ly9ta1gh" w:id="10"/>
            <w:bookmarkEnd w:id="10"/>
            <w:r w:rsidDel="00000000" w:rsidR="00000000" w:rsidRPr="00000000">
              <w:rPr>
                <w:rtl w:val="0"/>
              </w:rPr>
            </w:r>
          </w:p>
          <w:p w:rsidR="00000000" w:rsidDel="00000000" w:rsidP="00000000" w:rsidRDefault="00000000" w:rsidRPr="00000000" w14:paraId="0000004E">
            <w:pPr>
              <w:pStyle w:val="Heading2"/>
              <w:keepNext w:val="0"/>
              <w:keepLines w:val="0"/>
              <w:spacing w:after="0" w:before="200" w:line="211.05847058823528" w:lineRule="auto"/>
              <w:rPr>
                <w:rFonts w:ascii="Calibri" w:cs="Calibri" w:eastAsia="Calibri" w:hAnsi="Calibri"/>
                <w:b w:val="1"/>
                <w:color w:val="4f81bd"/>
                <w:sz w:val="26"/>
                <w:szCs w:val="26"/>
                <w:highlight w:val="white"/>
              </w:rPr>
            </w:pPr>
            <w:bookmarkStart w:colFirst="0" w:colLast="0" w:name="_heading=h.6kj3ly9ta1gh" w:id="10"/>
            <w:bookmarkEnd w:id="10"/>
            <w:r w:rsidDel="00000000" w:rsidR="00000000" w:rsidRPr="00000000">
              <w:rPr>
                <w:rFonts w:ascii="Calibri" w:cs="Calibri" w:eastAsia="Calibri" w:hAnsi="Calibri"/>
                <w:b w:val="1"/>
                <w:color w:val="4f81bd"/>
                <w:sz w:val="26"/>
                <w:szCs w:val="26"/>
                <w:highlight w:val="white"/>
                <w:rtl w:val="0"/>
              </w:rPr>
              <w:t xml:space="preserve">Success Criteria</w:t>
            </w:r>
          </w:p>
          <w:p w:rsidR="00000000" w:rsidDel="00000000" w:rsidP="00000000" w:rsidRDefault="00000000" w:rsidRPr="00000000" w14:paraId="0000004F">
            <w:pPr>
              <w:pStyle w:val="Heading2"/>
              <w:keepNext w:val="0"/>
              <w:keepLines w:val="0"/>
              <w:spacing w:after="0" w:before="200" w:line="211.05847058823528" w:lineRule="auto"/>
              <w:rPr>
                <w:rFonts w:ascii="Calibri" w:cs="Calibri" w:eastAsia="Calibri" w:hAnsi="Calibri"/>
                <w:b w:val="1"/>
                <w:color w:val="4f81bd"/>
                <w:sz w:val="26"/>
                <w:szCs w:val="26"/>
                <w:highlight w:val="white"/>
              </w:rPr>
            </w:pPr>
            <w:bookmarkStart w:colFirst="0" w:colLast="0" w:name="_heading=h.6kj3ly9ta1gh" w:id="10"/>
            <w:bookmarkEnd w:id="10"/>
            <w:r w:rsidDel="00000000" w:rsidR="00000000" w:rsidRPr="00000000">
              <w:rPr>
                <w:rFonts w:ascii="Calibri" w:cs="Calibri" w:eastAsia="Calibri" w:hAnsi="Calibri"/>
                <w:b w:val="1"/>
                <w:color w:val="4f81bd"/>
                <w:sz w:val="26"/>
                <w:szCs w:val="26"/>
                <w:highlight w:val="white"/>
                <w:rtl w:val="0"/>
              </w:rPr>
              <w:t xml:space="preserve">✓ Analyse stories with quotations and methods.</w:t>
            </w:r>
          </w:p>
          <w:p w:rsidR="00000000" w:rsidDel="00000000" w:rsidP="00000000" w:rsidRDefault="00000000" w:rsidRPr="00000000" w14:paraId="00000050">
            <w:pPr>
              <w:pStyle w:val="Heading2"/>
              <w:keepNext w:val="0"/>
              <w:keepLines w:val="0"/>
              <w:spacing w:after="0" w:before="200" w:line="211.05847058823528" w:lineRule="auto"/>
              <w:rPr>
                <w:rFonts w:ascii="Calibri" w:cs="Calibri" w:eastAsia="Calibri" w:hAnsi="Calibri"/>
                <w:b w:val="1"/>
                <w:color w:val="4f81bd"/>
                <w:sz w:val="26"/>
                <w:szCs w:val="26"/>
                <w:highlight w:val="white"/>
              </w:rPr>
            </w:pPr>
            <w:bookmarkStart w:colFirst="0" w:colLast="0" w:name="_heading=h.6kj3ly9ta1gh" w:id="10"/>
            <w:bookmarkEnd w:id="10"/>
            <w:r w:rsidDel="00000000" w:rsidR="00000000" w:rsidRPr="00000000">
              <w:rPr>
                <w:rFonts w:ascii="Calibri" w:cs="Calibri" w:eastAsia="Calibri" w:hAnsi="Calibri"/>
                <w:b w:val="1"/>
                <w:color w:val="4f81bd"/>
                <w:sz w:val="26"/>
                <w:szCs w:val="26"/>
                <w:highlight w:val="white"/>
                <w:rtl w:val="0"/>
              </w:rPr>
              <w:t xml:space="preserve">✓ Write structured analytical paragraphs.</w:t>
            </w:r>
          </w:p>
          <w:p w:rsidR="00000000" w:rsidDel="00000000" w:rsidP="00000000" w:rsidRDefault="00000000" w:rsidRPr="00000000" w14:paraId="00000051">
            <w:pPr>
              <w:pStyle w:val="Heading2"/>
              <w:keepNext w:val="0"/>
              <w:keepLines w:val="0"/>
              <w:spacing w:after="0" w:before="200" w:line="211.05847058823528" w:lineRule="auto"/>
              <w:rPr>
                <w:rFonts w:ascii="Calibri" w:cs="Calibri" w:eastAsia="Calibri" w:hAnsi="Calibri"/>
                <w:b w:val="1"/>
                <w:color w:val="4f81bd"/>
                <w:sz w:val="26"/>
                <w:szCs w:val="26"/>
                <w:highlight w:val="white"/>
              </w:rPr>
            </w:pPr>
            <w:bookmarkStart w:colFirst="0" w:colLast="0" w:name="_heading=h.6kj3ly9ta1gh" w:id="10"/>
            <w:bookmarkEnd w:id="10"/>
            <w:r w:rsidDel="00000000" w:rsidR="00000000" w:rsidRPr="00000000">
              <w:rPr>
                <w:rFonts w:ascii="Calibri" w:cs="Calibri" w:eastAsia="Calibri" w:hAnsi="Calibri"/>
                <w:b w:val="1"/>
                <w:color w:val="4f81bd"/>
                <w:sz w:val="26"/>
                <w:szCs w:val="26"/>
                <w:highlight w:val="white"/>
                <w:rtl w:val="0"/>
              </w:rPr>
              <w:t xml:space="preserve">✓ Plan/write own fairy tale using 5-part structure.</w:t>
            </w:r>
          </w:p>
          <w:p w:rsidR="00000000" w:rsidDel="00000000" w:rsidP="00000000" w:rsidRDefault="00000000" w:rsidRPr="00000000" w14:paraId="00000052">
            <w:pPr>
              <w:pStyle w:val="Heading2"/>
              <w:keepNext w:val="0"/>
              <w:keepLines w:val="0"/>
              <w:spacing w:after="0" w:before="200" w:line="211.05847058823528" w:lineRule="auto"/>
              <w:rPr>
                <w:rFonts w:ascii="Calibri" w:cs="Calibri" w:eastAsia="Calibri" w:hAnsi="Calibri"/>
                <w:b w:val="1"/>
                <w:color w:val="4f81bd"/>
                <w:sz w:val="26"/>
                <w:szCs w:val="26"/>
                <w:highlight w:val="white"/>
              </w:rPr>
            </w:pPr>
            <w:bookmarkStart w:colFirst="0" w:colLast="0" w:name="_heading=h.6kj3ly9ta1gh" w:id="10"/>
            <w:bookmarkEnd w:id="10"/>
            <w:r w:rsidDel="00000000" w:rsidR="00000000" w:rsidRPr="00000000">
              <w:rPr>
                <w:rFonts w:ascii="Calibri" w:cs="Calibri" w:eastAsia="Calibri" w:hAnsi="Calibri"/>
                <w:b w:val="1"/>
                <w:color w:val="4f81bd"/>
                <w:sz w:val="26"/>
                <w:szCs w:val="26"/>
                <w:highlight w:val="white"/>
                <w:rtl w:val="0"/>
              </w:rPr>
              <w:t xml:space="preserve">✓ Use ambitious vocabulary and techniques.</w:t>
            </w:r>
          </w:p>
          <w:p w:rsidR="00000000" w:rsidDel="00000000" w:rsidP="00000000" w:rsidRDefault="00000000" w:rsidRPr="00000000" w14:paraId="00000053">
            <w:pPr>
              <w:pStyle w:val="Heading2"/>
              <w:keepNext w:val="0"/>
              <w:keepLines w:val="0"/>
              <w:spacing w:after="0" w:before="200" w:line="211.05847058823528" w:lineRule="auto"/>
              <w:rPr>
                <w:rFonts w:ascii="Calibri" w:cs="Calibri" w:eastAsia="Calibri" w:hAnsi="Calibri"/>
                <w:b w:val="1"/>
                <w:color w:val="4f81bd"/>
                <w:sz w:val="26"/>
                <w:szCs w:val="26"/>
                <w:highlight w:val="white"/>
              </w:rPr>
            </w:pPr>
            <w:bookmarkStart w:colFirst="0" w:colLast="0" w:name="_heading=h.6kj3ly9ta1gh" w:id="10"/>
            <w:bookmarkEnd w:id="10"/>
            <w:r w:rsidDel="00000000" w:rsidR="00000000" w:rsidRPr="00000000">
              <w:rPr>
                <w:rFonts w:ascii="Calibri" w:cs="Calibri" w:eastAsia="Calibri" w:hAnsi="Calibri"/>
                <w:b w:val="1"/>
                <w:color w:val="4f81bd"/>
                <w:sz w:val="26"/>
                <w:szCs w:val="26"/>
                <w:highlight w:val="white"/>
                <w:rtl w:val="0"/>
              </w:rPr>
              <w:t xml:space="preserve">✓ Write fluently in first person with correct spelling and punctuation.</w:t>
            </w:r>
          </w:p>
          <w:p w:rsidR="00000000" w:rsidDel="00000000" w:rsidP="00000000" w:rsidRDefault="00000000" w:rsidRPr="00000000" w14:paraId="00000054">
            <w:pPr>
              <w:pStyle w:val="Heading2"/>
              <w:keepNext w:val="0"/>
              <w:keepLines w:val="0"/>
              <w:spacing w:after="0" w:before="200" w:line="211.05847058823528" w:lineRule="auto"/>
              <w:rPr>
                <w:rFonts w:ascii="Calibri" w:cs="Calibri" w:eastAsia="Calibri" w:hAnsi="Calibri"/>
                <w:b w:val="1"/>
                <w:color w:val="4f81bd"/>
                <w:sz w:val="26"/>
                <w:szCs w:val="26"/>
                <w:highlight w:val="white"/>
              </w:rPr>
            </w:pPr>
            <w:bookmarkStart w:colFirst="0" w:colLast="0" w:name="_heading=h.6kj3ly9ta1gh" w:id="10"/>
            <w:bookmarkEnd w:id="10"/>
            <w:r w:rsidDel="00000000" w:rsidR="00000000" w:rsidRPr="00000000">
              <w:rPr>
                <w:rtl w:val="0"/>
              </w:rPr>
            </w:r>
          </w:p>
        </w:tc>
      </w:tr>
    </w:tbl>
    <w:p w:rsidR="00000000" w:rsidDel="00000000" w:rsidP="00000000" w:rsidRDefault="00000000" w:rsidRPr="00000000" w14:paraId="00000055">
      <w:pPr>
        <w:rPr>
          <w:color w:val="222222"/>
          <w:sz w:val="24"/>
          <w:szCs w:val="24"/>
          <w:highlight w:val="white"/>
        </w:rPr>
      </w:pPr>
      <w:r w:rsidDel="00000000" w:rsidR="00000000" w:rsidRPr="00000000">
        <w:rPr>
          <w:rtl w:val="0"/>
        </w:rPr>
      </w:r>
    </w:p>
    <w:p w:rsidR="00000000" w:rsidDel="00000000" w:rsidP="00000000" w:rsidRDefault="00000000" w:rsidRPr="00000000" w14:paraId="00000056">
      <w:pPr>
        <w:rPr>
          <w:color w:val="222222"/>
          <w:sz w:val="24"/>
          <w:szCs w:val="24"/>
          <w:highlight w:val="white"/>
        </w:rPr>
      </w:pPr>
      <w:r w:rsidDel="00000000" w:rsidR="00000000" w:rsidRPr="00000000">
        <w:rPr>
          <w:rtl w:val="0"/>
        </w:rPr>
      </w:r>
    </w:p>
    <w:p w:rsidR="00000000" w:rsidDel="00000000" w:rsidP="00000000" w:rsidRDefault="00000000" w:rsidRPr="00000000" w14:paraId="00000057">
      <w:pPr>
        <w:rPr>
          <w:color w:val="222222"/>
          <w:sz w:val="24"/>
          <w:szCs w:val="24"/>
          <w:highlight w:val="white"/>
        </w:rPr>
      </w:pPr>
      <w:r w:rsidDel="00000000" w:rsidR="00000000" w:rsidRPr="00000000">
        <w:rPr>
          <w:color w:val="222222"/>
          <w:sz w:val="24"/>
          <w:szCs w:val="24"/>
          <w:highlight w:val="white"/>
        </w:rPr>
        <w:drawing>
          <wp:inline distB="114300" distT="114300" distL="114300" distR="114300">
            <wp:extent cx="6257063" cy="8726173"/>
            <wp:effectExtent b="0" l="0" r="0" t="0"/>
            <wp:docPr id="44" name="image6.png"/>
            <a:graphic>
              <a:graphicData uri="http://schemas.openxmlformats.org/drawingml/2006/picture">
                <pic:pic>
                  <pic:nvPicPr>
                    <pic:cNvPr id="0" name="image6.png"/>
                    <pic:cNvPicPr preferRelativeResize="0"/>
                  </pic:nvPicPr>
                  <pic:blipFill>
                    <a:blip r:embed="rId11"/>
                    <a:srcRect b="0" l="0" r="0" t="0"/>
                    <a:stretch>
                      <a:fillRect/>
                    </a:stretch>
                  </pic:blipFill>
                  <pic:spPr>
                    <a:xfrm>
                      <a:off x="0" y="0"/>
                      <a:ext cx="6257063" cy="8726173"/>
                    </a:xfrm>
                    <a:prstGeom prst="rect"/>
                    <a:ln/>
                  </pic:spPr>
                </pic:pic>
              </a:graphicData>
            </a:graphic>
          </wp:inline>
        </w:drawing>
      </w:r>
      <w:r w:rsidDel="00000000" w:rsidR="00000000" w:rsidRPr="00000000">
        <w:rPr>
          <w:rtl w:val="0"/>
        </w:rPr>
      </w:r>
    </w:p>
    <w:p w:rsidR="00000000" w:rsidDel="00000000" w:rsidP="00000000" w:rsidRDefault="00000000" w:rsidRPr="00000000" w14:paraId="00000058">
      <w:pPr>
        <w:rPr>
          <w:color w:val="222222"/>
          <w:sz w:val="24"/>
          <w:szCs w:val="24"/>
          <w:highlight w:val="white"/>
        </w:rPr>
      </w:pPr>
      <w:r w:rsidDel="00000000" w:rsidR="00000000" w:rsidRPr="00000000">
        <w:rPr>
          <w:rtl w:val="0"/>
        </w:rPr>
      </w:r>
    </w:p>
    <w:p w:rsidR="00000000" w:rsidDel="00000000" w:rsidP="00000000" w:rsidRDefault="00000000" w:rsidRPr="00000000" w14:paraId="00000059">
      <w:pPr>
        <w:rPr>
          <w:color w:val="222222"/>
          <w:sz w:val="24"/>
          <w:szCs w:val="24"/>
          <w:highlight w:val="white"/>
        </w:rPr>
      </w:pPr>
      <w:r w:rsidDel="00000000" w:rsidR="00000000" w:rsidRPr="00000000">
        <w:rPr>
          <w:rtl w:val="0"/>
        </w:rPr>
      </w:r>
    </w:p>
    <w:p w:rsidR="00000000" w:rsidDel="00000000" w:rsidP="00000000" w:rsidRDefault="00000000" w:rsidRPr="00000000" w14:paraId="0000005A">
      <w:pPr>
        <w:rPr>
          <w:color w:val="222222"/>
          <w:sz w:val="24"/>
          <w:szCs w:val="24"/>
          <w:highlight w:val="white"/>
        </w:rPr>
      </w:pPr>
      <w:r w:rsidDel="00000000" w:rsidR="00000000" w:rsidRPr="00000000">
        <w:rPr>
          <w:rtl w:val="0"/>
        </w:rPr>
      </w:r>
    </w:p>
    <w:p w:rsidR="00000000" w:rsidDel="00000000" w:rsidP="00000000" w:rsidRDefault="00000000" w:rsidRPr="00000000" w14:paraId="0000005B">
      <w:pPr>
        <w:rPr>
          <w:b w:val="1"/>
          <w:color w:val="222222"/>
          <w:sz w:val="24"/>
          <w:szCs w:val="24"/>
          <w:highlight w:val="white"/>
          <w:u w:val="single"/>
        </w:rPr>
      </w:pPr>
      <w:r w:rsidDel="00000000" w:rsidR="00000000" w:rsidRPr="00000000">
        <w:rPr>
          <w:b w:val="1"/>
          <w:color w:val="222222"/>
          <w:sz w:val="24"/>
          <w:szCs w:val="24"/>
          <w:highlight w:val="white"/>
          <w:u w:val="single"/>
        </w:rPr>
        <w:drawing>
          <wp:inline distB="114300" distT="114300" distL="114300" distR="114300">
            <wp:extent cx="6180863" cy="8637359"/>
            <wp:effectExtent b="0" l="0" r="0" t="0"/>
            <wp:docPr id="54" name="image2.png"/>
            <a:graphic>
              <a:graphicData uri="http://schemas.openxmlformats.org/drawingml/2006/picture">
                <pic:pic>
                  <pic:nvPicPr>
                    <pic:cNvPr id="0" name="image2.png"/>
                    <pic:cNvPicPr preferRelativeResize="0"/>
                  </pic:nvPicPr>
                  <pic:blipFill>
                    <a:blip r:embed="rId12"/>
                    <a:srcRect b="0" l="0" r="0" t="0"/>
                    <a:stretch>
                      <a:fillRect/>
                    </a:stretch>
                  </pic:blipFill>
                  <pic:spPr>
                    <a:xfrm>
                      <a:off x="0" y="0"/>
                      <a:ext cx="6180863" cy="8637359"/>
                    </a:xfrm>
                    <a:prstGeom prst="rect"/>
                    <a:ln/>
                  </pic:spPr>
                </pic:pic>
              </a:graphicData>
            </a:graphic>
          </wp:inline>
        </w:drawing>
      </w:r>
      <w:r w:rsidDel="00000000" w:rsidR="00000000" w:rsidRPr="00000000">
        <w:rPr>
          <w:rtl w:val="0"/>
        </w:rPr>
      </w:r>
    </w:p>
    <w:p w:rsidR="00000000" w:rsidDel="00000000" w:rsidP="00000000" w:rsidRDefault="00000000" w:rsidRPr="00000000" w14:paraId="0000005C">
      <w:pPr>
        <w:rPr>
          <w:b w:val="1"/>
          <w:color w:val="222222"/>
          <w:sz w:val="24"/>
          <w:szCs w:val="24"/>
          <w:highlight w:val="white"/>
          <w:u w:val="single"/>
        </w:rPr>
      </w:pPr>
      <w:r w:rsidDel="00000000" w:rsidR="00000000" w:rsidRPr="00000000">
        <w:rPr>
          <w:rtl w:val="0"/>
        </w:rPr>
      </w:r>
    </w:p>
    <w:p w:rsidR="00000000" w:rsidDel="00000000" w:rsidP="00000000" w:rsidRDefault="00000000" w:rsidRPr="00000000" w14:paraId="0000005D">
      <w:pPr>
        <w:rPr>
          <w:b w:val="1"/>
          <w:color w:val="222222"/>
          <w:sz w:val="24"/>
          <w:szCs w:val="24"/>
          <w:highlight w:val="white"/>
          <w:u w:val="single"/>
        </w:rPr>
      </w:pPr>
      <w:r w:rsidDel="00000000" w:rsidR="00000000" w:rsidRPr="00000000">
        <w:rPr>
          <w:rtl w:val="0"/>
        </w:rPr>
      </w:r>
    </w:p>
    <w:p w:rsidR="00000000" w:rsidDel="00000000" w:rsidP="00000000" w:rsidRDefault="00000000" w:rsidRPr="00000000" w14:paraId="0000005E">
      <w:pPr>
        <w:rPr>
          <w:b w:val="1"/>
          <w:color w:val="222222"/>
          <w:sz w:val="24"/>
          <w:szCs w:val="24"/>
          <w:highlight w:val="white"/>
          <w:u w:val="single"/>
        </w:rPr>
      </w:pPr>
      <w:r w:rsidDel="00000000" w:rsidR="00000000" w:rsidRPr="00000000">
        <w:rPr>
          <w:rtl w:val="0"/>
        </w:rPr>
      </w:r>
    </w:p>
    <w:p w:rsidR="00000000" w:rsidDel="00000000" w:rsidP="00000000" w:rsidRDefault="00000000" w:rsidRPr="00000000" w14:paraId="0000005F">
      <w:pPr>
        <w:rPr>
          <w:b w:val="1"/>
          <w:color w:val="222222"/>
          <w:sz w:val="24"/>
          <w:szCs w:val="24"/>
          <w:highlight w:val="white"/>
          <w:u w:val="single"/>
        </w:rPr>
      </w:pPr>
      <w:r w:rsidDel="00000000" w:rsidR="00000000" w:rsidRPr="00000000">
        <w:rPr>
          <w:rtl w:val="0"/>
        </w:rPr>
      </w:r>
    </w:p>
    <w:p w:rsidR="00000000" w:rsidDel="00000000" w:rsidP="00000000" w:rsidRDefault="00000000" w:rsidRPr="00000000" w14:paraId="00000060">
      <w:pPr>
        <w:rPr>
          <w:b w:val="1"/>
          <w:color w:val="222222"/>
          <w:sz w:val="24"/>
          <w:szCs w:val="24"/>
          <w:highlight w:val="white"/>
          <w:u w:val="single"/>
        </w:rPr>
      </w:pPr>
      <w:r w:rsidDel="00000000" w:rsidR="00000000" w:rsidRPr="00000000">
        <w:rPr>
          <w:b w:val="1"/>
          <w:color w:val="222222"/>
          <w:sz w:val="24"/>
          <w:szCs w:val="24"/>
          <w:highlight w:val="white"/>
          <w:u w:val="single"/>
        </w:rPr>
        <w:drawing>
          <wp:inline distB="114300" distT="114300" distL="114300" distR="114300">
            <wp:extent cx="6118138" cy="8676839"/>
            <wp:effectExtent b="0" l="0" r="0" t="0"/>
            <wp:docPr id="55" name="image3.png"/>
            <a:graphic>
              <a:graphicData uri="http://schemas.openxmlformats.org/drawingml/2006/picture">
                <pic:pic>
                  <pic:nvPicPr>
                    <pic:cNvPr id="0" name="image3.png"/>
                    <pic:cNvPicPr preferRelativeResize="0"/>
                  </pic:nvPicPr>
                  <pic:blipFill>
                    <a:blip r:embed="rId13"/>
                    <a:srcRect b="0" l="0" r="0" t="0"/>
                    <a:stretch>
                      <a:fillRect/>
                    </a:stretch>
                  </pic:blipFill>
                  <pic:spPr>
                    <a:xfrm>
                      <a:off x="0" y="0"/>
                      <a:ext cx="6118138" cy="8676839"/>
                    </a:xfrm>
                    <a:prstGeom prst="rect"/>
                    <a:ln/>
                  </pic:spPr>
                </pic:pic>
              </a:graphicData>
            </a:graphic>
          </wp:inline>
        </w:drawing>
      </w:r>
      <w:r w:rsidDel="00000000" w:rsidR="00000000" w:rsidRPr="00000000">
        <w:rPr>
          <w:rtl w:val="0"/>
        </w:rPr>
      </w:r>
    </w:p>
    <w:p w:rsidR="00000000" w:rsidDel="00000000" w:rsidP="00000000" w:rsidRDefault="00000000" w:rsidRPr="00000000" w14:paraId="00000061">
      <w:pPr>
        <w:spacing w:after="240" w:before="240" w:lineRule="auto"/>
        <w:jc w:val="center"/>
        <w:rPr>
          <w:b w:val="1"/>
          <w:color w:val="222222"/>
          <w:sz w:val="24"/>
          <w:szCs w:val="24"/>
          <w:highlight w:val="white"/>
          <w:u w:val="single"/>
        </w:rPr>
      </w:pPr>
      <w:r w:rsidDel="00000000" w:rsidR="00000000" w:rsidRPr="00000000">
        <w:rPr>
          <w:b w:val="1"/>
          <w:color w:val="222222"/>
          <w:sz w:val="24"/>
          <w:szCs w:val="24"/>
          <w:highlight w:val="white"/>
          <w:u w:val="single"/>
        </w:rPr>
        <w:drawing>
          <wp:inline distB="114300" distT="114300" distL="114300" distR="114300">
            <wp:extent cx="6301050" cy="8382000"/>
            <wp:effectExtent b="0" l="0" r="0" t="0"/>
            <wp:docPr id="49" name="image4.png"/>
            <a:graphic>
              <a:graphicData uri="http://schemas.openxmlformats.org/drawingml/2006/picture">
                <pic:pic>
                  <pic:nvPicPr>
                    <pic:cNvPr id="0" name="image4.png"/>
                    <pic:cNvPicPr preferRelativeResize="0"/>
                  </pic:nvPicPr>
                  <pic:blipFill>
                    <a:blip r:embed="rId14"/>
                    <a:srcRect b="0" l="0" r="0" t="0"/>
                    <a:stretch>
                      <a:fillRect/>
                    </a:stretch>
                  </pic:blipFill>
                  <pic:spPr>
                    <a:xfrm>
                      <a:off x="0" y="0"/>
                      <a:ext cx="6301050" cy="8382000"/>
                    </a:xfrm>
                    <a:prstGeom prst="rect"/>
                    <a:ln/>
                  </pic:spPr>
                </pic:pic>
              </a:graphicData>
            </a:graphic>
          </wp:inline>
        </w:drawing>
      </w:r>
      <w:r w:rsidDel="00000000" w:rsidR="00000000" w:rsidRPr="00000000">
        <w:rPr>
          <w:rtl w:val="0"/>
        </w:rPr>
      </w:r>
    </w:p>
    <w:p w:rsidR="00000000" w:rsidDel="00000000" w:rsidP="00000000" w:rsidRDefault="00000000" w:rsidRPr="00000000" w14:paraId="00000062">
      <w:pPr>
        <w:spacing w:after="240" w:before="240" w:lineRule="auto"/>
        <w:jc w:val="left"/>
        <w:rPr>
          <w:b w:val="1"/>
          <w:color w:val="222222"/>
          <w:sz w:val="24"/>
          <w:szCs w:val="24"/>
          <w:highlight w:val="white"/>
          <w:u w:val="single"/>
        </w:rPr>
      </w:pPr>
      <w:r w:rsidDel="00000000" w:rsidR="00000000" w:rsidRPr="00000000">
        <w:rPr>
          <w:rtl w:val="0"/>
        </w:rPr>
      </w:r>
    </w:p>
    <w:p w:rsidR="00000000" w:rsidDel="00000000" w:rsidP="00000000" w:rsidRDefault="00000000" w:rsidRPr="00000000" w14:paraId="00000063">
      <w:pPr>
        <w:spacing w:after="240" w:before="240" w:lineRule="auto"/>
        <w:jc w:val="left"/>
        <w:rPr>
          <w:b w:val="1"/>
          <w:color w:val="222222"/>
          <w:sz w:val="24"/>
          <w:szCs w:val="24"/>
          <w:highlight w:val="white"/>
          <w:u w:val="single"/>
        </w:rPr>
      </w:pPr>
      <w:r w:rsidDel="00000000" w:rsidR="00000000" w:rsidRPr="00000000">
        <w:rPr>
          <w:rtl w:val="0"/>
        </w:rPr>
      </w:r>
    </w:p>
    <w:p w:rsidR="00000000" w:rsidDel="00000000" w:rsidP="00000000" w:rsidRDefault="00000000" w:rsidRPr="00000000" w14:paraId="00000064">
      <w:pPr>
        <w:spacing w:after="240" w:before="240" w:lineRule="auto"/>
        <w:jc w:val="left"/>
        <w:rPr>
          <w:b w:val="1"/>
          <w:color w:val="222222"/>
          <w:sz w:val="24"/>
          <w:szCs w:val="24"/>
          <w:highlight w:val="white"/>
          <w:u w:val="single"/>
        </w:rPr>
      </w:pPr>
      <w:r w:rsidDel="00000000" w:rsidR="00000000" w:rsidRPr="00000000">
        <w:rPr>
          <w:rtl w:val="0"/>
        </w:rPr>
      </w:r>
    </w:p>
    <w:p w:rsidR="00000000" w:rsidDel="00000000" w:rsidP="00000000" w:rsidRDefault="00000000" w:rsidRPr="00000000" w14:paraId="00000065">
      <w:pPr>
        <w:spacing w:after="240" w:before="240" w:lineRule="auto"/>
        <w:jc w:val="left"/>
        <w:rPr>
          <w:b w:val="1"/>
          <w:color w:val="222222"/>
          <w:sz w:val="24"/>
          <w:szCs w:val="24"/>
          <w:highlight w:val="white"/>
          <w:u w:val="single"/>
        </w:rPr>
      </w:pPr>
      <w:r w:rsidDel="00000000" w:rsidR="00000000" w:rsidRPr="00000000">
        <w:rPr>
          <w:b w:val="1"/>
          <w:color w:val="222222"/>
          <w:sz w:val="24"/>
          <w:szCs w:val="24"/>
          <w:highlight w:val="white"/>
          <w:u w:val="single"/>
          <w:rtl w:val="0"/>
        </w:rPr>
        <w:t xml:space="preserve">RE Year 7 Prophecy and Promise Summative Assessment Revision</w:t>
      </w:r>
    </w:p>
    <w:tbl>
      <w:tblPr>
        <w:tblStyle w:val="Table2"/>
        <w:tblW w:w="880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65"/>
        <w:gridCol w:w="6840"/>
        <w:tblGridChange w:id="0">
          <w:tblGrid>
            <w:gridCol w:w="1965"/>
            <w:gridCol w:w="6840"/>
          </w:tblGrid>
        </w:tblGridChange>
      </w:tblGrid>
      <w:tr>
        <w:trPr>
          <w:cantSplit w:val="0"/>
          <w:trHeight w:val="555" w:hRule="atLeast"/>
          <w:tblHeader w:val="0"/>
        </w:trPr>
        <w:tc>
          <w:tcPr>
            <w:tcBorders>
              <w:top w:color="000000" w:space="0" w:sz="6" w:val="single"/>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66">
            <w:pPr>
              <w:spacing w:before="240" w:line="276" w:lineRule="auto"/>
              <w:jc w:val="center"/>
              <w:rPr>
                <w:color w:val="222222"/>
                <w:sz w:val="24"/>
                <w:szCs w:val="24"/>
                <w:highlight w:val="white"/>
              </w:rPr>
            </w:pPr>
            <w:r w:rsidDel="00000000" w:rsidR="00000000" w:rsidRPr="00000000">
              <w:rPr>
                <w:color w:val="222222"/>
                <w:sz w:val="24"/>
                <w:szCs w:val="24"/>
                <w:highlight w:val="white"/>
                <w:rtl w:val="0"/>
              </w:rPr>
              <w:t xml:space="preserve">Bible</w:t>
            </w:r>
          </w:p>
        </w:tc>
        <w:tc>
          <w:tcPr>
            <w:tcBorders>
              <w:top w:color="000000" w:space="0" w:sz="6" w:val="single"/>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67">
            <w:pPr>
              <w:spacing w:before="240" w:line="276" w:lineRule="auto"/>
              <w:jc w:val="center"/>
              <w:rPr>
                <w:color w:val="0d0d0d"/>
                <w:sz w:val="24"/>
                <w:szCs w:val="24"/>
                <w:highlight w:val="white"/>
              </w:rPr>
            </w:pPr>
            <w:r w:rsidDel="00000000" w:rsidR="00000000" w:rsidRPr="00000000">
              <w:rPr>
                <w:color w:val="0d0d0d"/>
                <w:sz w:val="24"/>
                <w:szCs w:val="24"/>
                <w:highlight w:val="white"/>
                <w:rtl w:val="0"/>
              </w:rPr>
              <w:t xml:space="preserve">The holy book of Christians, divided into the Old and New Testaments.</w:t>
            </w:r>
          </w:p>
        </w:tc>
      </w:tr>
      <w:tr>
        <w:trPr>
          <w:cantSplit w:val="0"/>
          <w:trHeight w:val="555"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68">
            <w:pPr>
              <w:spacing w:before="240" w:line="276" w:lineRule="auto"/>
              <w:jc w:val="center"/>
              <w:rPr>
                <w:color w:val="222222"/>
                <w:sz w:val="24"/>
                <w:szCs w:val="24"/>
                <w:highlight w:val="white"/>
              </w:rPr>
            </w:pPr>
            <w:r w:rsidDel="00000000" w:rsidR="00000000" w:rsidRPr="00000000">
              <w:rPr>
                <w:color w:val="222222"/>
                <w:sz w:val="24"/>
                <w:szCs w:val="24"/>
                <w:highlight w:val="white"/>
                <w:rtl w:val="0"/>
              </w:rPr>
              <w:t xml:space="preserve">Hebrew</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69">
            <w:pPr>
              <w:spacing w:before="240" w:line="276" w:lineRule="auto"/>
              <w:jc w:val="center"/>
              <w:rPr>
                <w:color w:val="0d0d0d"/>
                <w:sz w:val="24"/>
                <w:szCs w:val="24"/>
                <w:highlight w:val="white"/>
              </w:rPr>
            </w:pPr>
            <w:r w:rsidDel="00000000" w:rsidR="00000000" w:rsidRPr="00000000">
              <w:rPr>
                <w:color w:val="0d0d0d"/>
                <w:sz w:val="24"/>
                <w:szCs w:val="24"/>
                <w:highlight w:val="white"/>
                <w:rtl w:val="0"/>
              </w:rPr>
              <w:t xml:space="preserve">The ancient language of the Jewish people, used in the Old Testament.</w:t>
            </w:r>
          </w:p>
        </w:tc>
      </w:tr>
      <w:tr>
        <w:trPr>
          <w:cantSplit w:val="0"/>
          <w:trHeight w:val="555"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6A">
            <w:pPr>
              <w:spacing w:before="240" w:line="276" w:lineRule="auto"/>
              <w:jc w:val="center"/>
              <w:rPr>
                <w:color w:val="222222"/>
                <w:sz w:val="24"/>
                <w:szCs w:val="24"/>
                <w:highlight w:val="white"/>
              </w:rPr>
            </w:pPr>
            <w:r w:rsidDel="00000000" w:rsidR="00000000" w:rsidRPr="00000000">
              <w:rPr>
                <w:color w:val="222222"/>
                <w:sz w:val="24"/>
                <w:szCs w:val="24"/>
                <w:highlight w:val="white"/>
                <w:rtl w:val="0"/>
              </w:rPr>
              <w:t xml:space="preserve">Old Testament</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6B">
            <w:pPr>
              <w:spacing w:before="240" w:line="276" w:lineRule="auto"/>
              <w:jc w:val="center"/>
              <w:rPr>
                <w:color w:val="0d0d0d"/>
                <w:sz w:val="24"/>
                <w:szCs w:val="24"/>
                <w:highlight w:val="white"/>
              </w:rPr>
            </w:pPr>
            <w:r w:rsidDel="00000000" w:rsidR="00000000" w:rsidRPr="00000000">
              <w:rPr>
                <w:color w:val="0d0d0d"/>
                <w:sz w:val="24"/>
                <w:szCs w:val="24"/>
                <w:highlight w:val="white"/>
                <w:rtl w:val="0"/>
              </w:rPr>
              <w:t xml:space="preserve">The first part of the Bible, focusing on God's relationship with Israel before Jesus.</w:t>
            </w:r>
          </w:p>
        </w:tc>
      </w:tr>
      <w:tr>
        <w:trPr>
          <w:cantSplit w:val="0"/>
          <w:trHeight w:val="555"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6C">
            <w:pPr>
              <w:spacing w:before="240" w:line="276" w:lineRule="auto"/>
              <w:jc w:val="center"/>
              <w:rPr>
                <w:color w:val="222222"/>
                <w:sz w:val="24"/>
                <w:szCs w:val="24"/>
                <w:highlight w:val="white"/>
              </w:rPr>
            </w:pPr>
            <w:r w:rsidDel="00000000" w:rsidR="00000000" w:rsidRPr="00000000">
              <w:rPr>
                <w:color w:val="222222"/>
                <w:sz w:val="24"/>
                <w:szCs w:val="24"/>
                <w:highlight w:val="white"/>
                <w:rtl w:val="0"/>
              </w:rPr>
              <w:t xml:space="preserve">New Testament</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6D">
            <w:pPr>
              <w:spacing w:before="240" w:line="276" w:lineRule="auto"/>
              <w:jc w:val="center"/>
              <w:rPr>
                <w:color w:val="0d0d0d"/>
                <w:sz w:val="24"/>
                <w:szCs w:val="24"/>
                <w:highlight w:val="white"/>
              </w:rPr>
            </w:pPr>
            <w:r w:rsidDel="00000000" w:rsidR="00000000" w:rsidRPr="00000000">
              <w:rPr>
                <w:color w:val="0d0d0d"/>
                <w:sz w:val="24"/>
                <w:szCs w:val="24"/>
                <w:highlight w:val="white"/>
                <w:rtl w:val="0"/>
              </w:rPr>
              <w:t xml:space="preserve">The second part of the Bible, telling the story of Jesus and the early Christian Church.</w:t>
            </w:r>
          </w:p>
        </w:tc>
      </w:tr>
      <w:tr>
        <w:trPr>
          <w:cantSplit w:val="0"/>
          <w:trHeight w:val="315"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6E">
            <w:pPr>
              <w:spacing w:before="240" w:line="276" w:lineRule="auto"/>
              <w:jc w:val="center"/>
              <w:rPr>
                <w:color w:val="222222"/>
                <w:sz w:val="24"/>
                <w:szCs w:val="24"/>
                <w:highlight w:val="white"/>
              </w:rPr>
            </w:pPr>
            <w:r w:rsidDel="00000000" w:rsidR="00000000" w:rsidRPr="00000000">
              <w:rPr>
                <w:color w:val="222222"/>
                <w:sz w:val="24"/>
                <w:szCs w:val="24"/>
                <w:highlight w:val="white"/>
                <w:rtl w:val="0"/>
              </w:rPr>
              <w:t xml:space="preserve">Scripture</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6F">
            <w:pPr>
              <w:pBdr>
                <w:top w:color="auto" w:space="0" w:sz="0" w:val="none"/>
                <w:left w:color="auto" w:space="0" w:sz="0" w:val="none"/>
                <w:bottom w:color="auto" w:space="0" w:sz="0" w:val="none"/>
                <w:right w:color="auto" w:space="0" w:sz="0" w:val="none"/>
                <w:between w:color="auto" w:space="0" w:sz="0" w:val="none"/>
              </w:pBdr>
              <w:shd w:fill="ffffff" w:val="clear"/>
              <w:rPr>
                <w:rFonts w:ascii="Calibri" w:cs="Calibri" w:eastAsia="Calibri" w:hAnsi="Calibri"/>
                <w:color w:val="0d0d0d"/>
                <w:highlight w:val="white"/>
              </w:rPr>
            </w:pPr>
            <w:r w:rsidDel="00000000" w:rsidR="00000000" w:rsidRPr="00000000">
              <w:rPr>
                <w:rFonts w:ascii="Calibri" w:cs="Calibri" w:eastAsia="Calibri" w:hAnsi="Calibri"/>
                <w:color w:val="0d0d0d"/>
                <w:highlight w:val="white"/>
                <w:rtl w:val="0"/>
              </w:rPr>
              <w:t xml:space="preserve">Sacred writings considered holy and authoritative, like the Bible.</w:t>
            </w:r>
          </w:p>
        </w:tc>
      </w:tr>
      <w:tr>
        <w:trPr>
          <w:cantSplit w:val="0"/>
          <w:trHeight w:val="555"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70">
            <w:pPr>
              <w:spacing w:before="240" w:line="276" w:lineRule="auto"/>
              <w:jc w:val="center"/>
              <w:rPr>
                <w:color w:val="222222"/>
                <w:sz w:val="24"/>
                <w:szCs w:val="24"/>
                <w:highlight w:val="white"/>
              </w:rPr>
            </w:pPr>
            <w:r w:rsidDel="00000000" w:rsidR="00000000" w:rsidRPr="00000000">
              <w:rPr>
                <w:color w:val="222222"/>
                <w:sz w:val="24"/>
                <w:szCs w:val="24"/>
                <w:highlight w:val="white"/>
                <w:rtl w:val="0"/>
              </w:rPr>
              <w:t xml:space="preserve">Magisterium</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71">
            <w:pPr>
              <w:spacing w:before="240" w:line="276" w:lineRule="auto"/>
              <w:jc w:val="center"/>
              <w:rPr>
                <w:color w:val="0d0d0d"/>
                <w:sz w:val="24"/>
                <w:szCs w:val="24"/>
                <w:highlight w:val="white"/>
              </w:rPr>
            </w:pPr>
            <w:r w:rsidDel="00000000" w:rsidR="00000000" w:rsidRPr="00000000">
              <w:rPr>
                <w:color w:val="0d0d0d"/>
                <w:sz w:val="24"/>
                <w:szCs w:val="24"/>
                <w:highlight w:val="white"/>
                <w:rtl w:val="0"/>
              </w:rPr>
              <w:t xml:space="preserve">The teaching authority of the Catholic Church, led by the Pope and bishops.</w:t>
            </w:r>
          </w:p>
        </w:tc>
      </w:tr>
      <w:tr>
        <w:trPr>
          <w:cantSplit w:val="0"/>
          <w:trHeight w:val="555"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72">
            <w:pPr>
              <w:spacing w:before="240" w:line="276" w:lineRule="auto"/>
              <w:jc w:val="center"/>
              <w:rPr>
                <w:color w:val="222222"/>
                <w:sz w:val="24"/>
                <w:szCs w:val="24"/>
                <w:highlight w:val="white"/>
              </w:rPr>
            </w:pPr>
            <w:r w:rsidDel="00000000" w:rsidR="00000000" w:rsidRPr="00000000">
              <w:rPr>
                <w:color w:val="222222"/>
                <w:sz w:val="24"/>
                <w:szCs w:val="24"/>
                <w:highlight w:val="white"/>
                <w:rtl w:val="0"/>
              </w:rPr>
              <w:t xml:space="preserve">Mass</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73">
            <w:pPr>
              <w:spacing w:before="240" w:line="276" w:lineRule="auto"/>
              <w:jc w:val="center"/>
              <w:rPr>
                <w:color w:val="0d0d0d"/>
                <w:sz w:val="24"/>
                <w:szCs w:val="24"/>
                <w:highlight w:val="white"/>
              </w:rPr>
            </w:pPr>
            <w:r w:rsidDel="00000000" w:rsidR="00000000" w:rsidRPr="00000000">
              <w:rPr>
                <w:color w:val="0d0d0d"/>
                <w:sz w:val="24"/>
                <w:szCs w:val="24"/>
                <w:highlight w:val="white"/>
                <w:rtl w:val="0"/>
              </w:rPr>
              <w:t xml:space="preserve">The Catholic Church’s main worship service, where the Eucharist is celebrated.</w:t>
            </w:r>
          </w:p>
        </w:tc>
      </w:tr>
      <w:tr>
        <w:trPr>
          <w:cantSplit w:val="0"/>
          <w:trHeight w:val="525"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74">
            <w:pPr>
              <w:spacing w:before="240" w:line="276" w:lineRule="auto"/>
              <w:jc w:val="center"/>
              <w:rPr>
                <w:color w:val="222222"/>
                <w:sz w:val="24"/>
                <w:szCs w:val="24"/>
                <w:highlight w:val="white"/>
              </w:rPr>
            </w:pPr>
            <w:r w:rsidDel="00000000" w:rsidR="00000000" w:rsidRPr="00000000">
              <w:rPr>
                <w:color w:val="222222"/>
                <w:sz w:val="24"/>
                <w:szCs w:val="24"/>
                <w:highlight w:val="white"/>
                <w:rtl w:val="0"/>
              </w:rPr>
              <w:t xml:space="preserve">Rosary</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75">
            <w:pPr>
              <w:pBdr>
                <w:top w:color="auto" w:space="0" w:sz="0" w:val="none"/>
                <w:left w:color="auto" w:space="0" w:sz="0" w:val="none"/>
                <w:bottom w:color="auto" w:space="0" w:sz="0" w:val="none"/>
                <w:right w:color="auto" w:space="0" w:sz="0" w:val="none"/>
                <w:between w:color="auto" w:space="0" w:sz="0" w:val="none"/>
              </w:pBdr>
              <w:shd w:fill="ffffff" w:val="clear"/>
              <w:rPr>
                <w:rFonts w:ascii="Calibri" w:cs="Calibri" w:eastAsia="Calibri" w:hAnsi="Calibri"/>
                <w:color w:val="0d0d0d"/>
                <w:sz w:val="20"/>
                <w:szCs w:val="20"/>
                <w:highlight w:val="white"/>
              </w:rPr>
            </w:pPr>
            <w:r w:rsidDel="00000000" w:rsidR="00000000" w:rsidRPr="00000000">
              <w:rPr>
                <w:rFonts w:ascii="Calibri" w:cs="Calibri" w:eastAsia="Calibri" w:hAnsi="Calibri"/>
                <w:color w:val="0d0d0d"/>
                <w:sz w:val="20"/>
                <w:szCs w:val="20"/>
                <w:highlight w:val="white"/>
                <w:rtl w:val="0"/>
              </w:rPr>
              <w:t xml:space="preserve">A Catholic prayer that involves repeating prayers while meditating on events in Jesus and Mary’s lives.</w:t>
            </w:r>
          </w:p>
        </w:tc>
      </w:tr>
      <w:tr>
        <w:trPr>
          <w:cantSplit w:val="0"/>
          <w:trHeight w:val="285"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76">
            <w:pPr>
              <w:spacing w:before="240" w:line="276" w:lineRule="auto"/>
              <w:jc w:val="center"/>
              <w:rPr>
                <w:color w:val="222222"/>
                <w:sz w:val="24"/>
                <w:szCs w:val="24"/>
                <w:highlight w:val="white"/>
              </w:rPr>
            </w:pPr>
            <w:r w:rsidDel="00000000" w:rsidR="00000000" w:rsidRPr="00000000">
              <w:rPr>
                <w:color w:val="222222"/>
                <w:sz w:val="24"/>
                <w:szCs w:val="24"/>
                <w:highlight w:val="white"/>
                <w:rtl w:val="0"/>
              </w:rPr>
              <w:t xml:space="preserve">Stewardship</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77">
            <w:pPr>
              <w:spacing w:before="240" w:line="276" w:lineRule="auto"/>
              <w:jc w:val="center"/>
              <w:rPr>
                <w:color w:val="222222"/>
                <w:sz w:val="24"/>
                <w:szCs w:val="24"/>
                <w:highlight w:val="white"/>
              </w:rPr>
            </w:pPr>
            <w:r w:rsidDel="00000000" w:rsidR="00000000" w:rsidRPr="00000000">
              <w:rPr>
                <w:color w:val="222222"/>
                <w:sz w:val="24"/>
                <w:szCs w:val="24"/>
                <w:highlight w:val="white"/>
                <w:rtl w:val="0"/>
              </w:rPr>
              <w:t xml:space="preserve">The duty to take care of the environment for future generations.</w:t>
            </w:r>
          </w:p>
        </w:tc>
      </w:tr>
      <w:tr>
        <w:trPr>
          <w:cantSplit w:val="0"/>
          <w:trHeight w:val="555"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78">
            <w:pPr>
              <w:spacing w:before="240" w:line="276" w:lineRule="auto"/>
              <w:jc w:val="center"/>
              <w:rPr>
                <w:color w:val="222222"/>
                <w:sz w:val="24"/>
                <w:szCs w:val="24"/>
                <w:highlight w:val="white"/>
              </w:rPr>
            </w:pPr>
            <w:r w:rsidDel="00000000" w:rsidR="00000000" w:rsidRPr="00000000">
              <w:rPr>
                <w:color w:val="222222"/>
                <w:sz w:val="24"/>
                <w:szCs w:val="24"/>
                <w:highlight w:val="white"/>
                <w:rtl w:val="0"/>
              </w:rPr>
              <w:t xml:space="preserve">Fundamentalist</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79">
            <w:pPr>
              <w:spacing w:before="240" w:line="276" w:lineRule="auto"/>
              <w:jc w:val="center"/>
              <w:rPr>
                <w:color w:val="222222"/>
                <w:sz w:val="24"/>
                <w:szCs w:val="24"/>
                <w:highlight w:val="white"/>
              </w:rPr>
            </w:pPr>
            <w:r w:rsidDel="00000000" w:rsidR="00000000" w:rsidRPr="00000000">
              <w:rPr>
                <w:color w:val="222222"/>
                <w:sz w:val="24"/>
                <w:szCs w:val="24"/>
                <w:highlight w:val="white"/>
                <w:rtl w:val="0"/>
              </w:rPr>
              <w:t xml:space="preserve">Believe the Bible is complete truth and that it is the direct word of God.</w:t>
            </w:r>
          </w:p>
        </w:tc>
      </w:tr>
    </w:tbl>
    <w:p w:rsidR="00000000" w:rsidDel="00000000" w:rsidP="00000000" w:rsidRDefault="00000000" w:rsidRPr="00000000" w14:paraId="0000007A">
      <w:pPr>
        <w:spacing w:after="240" w:before="240" w:lineRule="auto"/>
        <w:rPr>
          <w:b w:val="1"/>
          <w:color w:val="222222"/>
          <w:sz w:val="8"/>
          <w:szCs w:val="8"/>
          <w:highlight w:val="white"/>
          <w:u w:val="single"/>
        </w:rPr>
      </w:pPr>
      <w:r w:rsidDel="00000000" w:rsidR="00000000" w:rsidRPr="00000000">
        <w:rPr>
          <w:b w:val="1"/>
          <w:color w:val="222222"/>
          <w:sz w:val="8"/>
          <w:szCs w:val="8"/>
          <w:highlight w:val="white"/>
          <w:u w:val="single"/>
          <w:rtl w:val="0"/>
        </w:rPr>
        <w:t xml:space="preserve"> </w:t>
      </w:r>
    </w:p>
    <w:p w:rsidR="00000000" w:rsidDel="00000000" w:rsidP="00000000" w:rsidRDefault="00000000" w:rsidRPr="00000000" w14:paraId="0000007B">
      <w:pPr>
        <w:spacing w:after="240" w:before="240" w:lineRule="auto"/>
        <w:rPr>
          <w:b w:val="1"/>
          <w:color w:val="222222"/>
          <w:sz w:val="24"/>
          <w:szCs w:val="24"/>
          <w:highlight w:val="white"/>
          <w:u w:val="single"/>
        </w:rPr>
      </w:pPr>
      <w:r w:rsidDel="00000000" w:rsidR="00000000" w:rsidRPr="00000000">
        <w:rPr>
          <w:b w:val="1"/>
          <w:color w:val="222222"/>
          <w:sz w:val="24"/>
          <w:szCs w:val="24"/>
          <w:highlight w:val="white"/>
          <w:u w:val="single"/>
          <w:rtl w:val="0"/>
        </w:rPr>
        <w:t xml:space="preserve">Translating the Bible</w:t>
      </w:r>
    </w:p>
    <w:p w:rsidR="00000000" w:rsidDel="00000000" w:rsidP="00000000" w:rsidRDefault="00000000" w:rsidRPr="00000000" w14:paraId="0000007C">
      <w:pPr>
        <w:spacing w:after="240" w:before="240" w:lineRule="auto"/>
        <w:ind w:left="360"/>
        <w:rPr>
          <w:color w:val="222222"/>
          <w:sz w:val="24"/>
          <w:szCs w:val="24"/>
          <w:highlight w:val="white"/>
        </w:rPr>
      </w:pPr>
      <w:r w:rsidDel="00000000" w:rsidR="00000000" w:rsidRPr="00000000">
        <w:rPr>
          <w:color w:val="222222"/>
          <w:sz w:val="24"/>
          <w:szCs w:val="24"/>
          <w:highlight w:val="white"/>
          <w:rtl w:val="0"/>
        </w:rPr>
        <w:t xml:space="preserve">§</w:t>
      </w:r>
      <w:r w:rsidDel="00000000" w:rsidR="00000000" w:rsidRPr="00000000">
        <w:rPr>
          <w:rFonts w:ascii="Times New Roman" w:cs="Times New Roman" w:eastAsia="Times New Roman" w:hAnsi="Times New Roman"/>
          <w:color w:val="222222"/>
          <w:sz w:val="14"/>
          <w:szCs w:val="14"/>
          <w:highlight w:val="white"/>
          <w:rtl w:val="0"/>
        </w:rPr>
        <w:t xml:space="preserve">  </w:t>
      </w:r>
      <w:r w:rsidDel="00000000" w:rsidR="00000000" w:rsidRPr="00000000">
        <w:rPr>
          <w:color w:val="222222"/>
          <w:sz w:val="24"/>
          <w:szCs w:val="24"/>
          <w:highlight w:val="white"/>
          <w:rtl w:val="0"/>
        </w:rPr>
        <w:t xml:space="preserve">The Bible wasn't always available in English. For many centuries, it was only available in languages like Hebrew, Greek, and Latin. The Church used Latin for its services, and most people couldn't read it, so they had to rely on priests to tell them what the Bible said.</w:t>
      </w:r>
    </w:p>
    <w:p w:rsidR="00000000" w:rsidDel="00000000" w:rsidP="00000000" w:rsidRDefault="00000000" w:rsidRPr="00000000" w14:paraId="0000007D">
      <w:pPr>
        <w:spacing w:after="240" w:before="240" w:lineRule="auto"/>
        <w:ind w:left="360"/>
        <w:rPr>
          <w:color w:val="222222"/>
          <w:sz w:val="24"/>
          <w:szCs w:val="24"/>
          <w:highlight w:val="white"/>
        </w:rPr>
      </w:pPr>
      <w:r w:rsidDel="00000000" w:rsidR="00000000" w:rsidRPr="00000000">
        <w:rPr>
          <w:color w:val="222222"/>
          <w:sz w:val="24"/>
          <w:szCs w:val="24"/>
          <w:highlight w:val="white"/>
          <w:rtl w:val="0"/>
        </w:rPr>
        <w:t xml:space="preserve">§</w:t>
      </w:r>
      <w:r w:rsidDel="00000000" w:rsidR="00000000" w:rsidRPr="00000000">
        <w:rPr>
          <w:rFonts w:ascii="Times New Roman" w:cs="Times New Roman" w:eastAsia="Times New Roman" w:hAnsi="Times New Roman"/>
          <w:color w:val="222222"/>
          <w:sz w:val="14"/>
          <w:szCs w:val="14"/>
          <w:highlight w:val="white"/>
          <w:rtl w:val="0"/>
        </w:rPr>
        <w:t xml:space="preserve">  </w:t>
      </w:r>
      <w:r w:rsidDel="00000000" w:rsidR="00000000" w:rsidRPr="00000000">
        <w:rPr>
          <w:color w:val="222222"/>
          <w:sz w:val="24"/>
          <w:szCs w:val="24"/>
          <w:highlight w:val="white"/>
          <w:rtl w:val="0"/>
        </w:rPr>
        <w:t xml:space="preserve">In the 14th century, a man named John Wycliffe began to translate the Bible from Latin into English so more people could read it for themselves. Wycliffe's translation was not perfect and faced a lot of opposition from the Church, but it helped inspire others to do the same.</w:t>
      </w:r>
    </w:p>
    <w:p w:rsidR="00000000" w:rsidDel="00000000" w:rsidP="00000000" w:rsidRDefault="00000000" w:rsidRPr="00000000" w14:paraId="0000007E">
      <w:pPr>
        <w:spacing w:after="240" w:before="240" w:lineRule="auto"/>
        <w:ind w:left="360"/>
        <w:rPr>
          <w:color w:val="222222"/>
          <w:sz w:val="24"/>
          <w:szCs w:val="24"/>
          <w:highlight w:val="white"/>
        </w:rPr>
      </w:pPr>
      <w:r w:rsidDel="00000000" w:rsidR="00000000" w:rsidRPr="00000000">
        <w:rPr>
          <w:color w:val="222222"/>
          <w:sz w:val="24"/>
          <w:szCs w:val="24"/>
          <w:highlight w:val="white"/>
          <w:rtl w:val="0"/>
        </w:rPr>
        <w:t xml:space="preserve">§</w:t>
      </w:r>
      <w:r w:rsidDel="00000000" w:rsidR="00000000" w:rsidRPr="00000000">
        <w:rPr>
          <w:rFonts w:ascii="Times New Roman" w:cs="Times New Roman" w:eastAsia="Times New Roman" w:hAnsi="Times New Roman"/>
          <w:color w:val="222222"/>
          <w:sz w:val="14"/>
          <w:szCs w:val="14"/>
          <w:highlight w:val="white"/>
          <w:rtl w:val="0"/>
        </w:rPr>
        <w:t xml:space="preserve">  </w:t>
      </w:r>
      <w:r w:rsidDel="00000000" w:rsidR="00000000" w:rsidRPr="00000000">
        <w:rPr>
          <w:color w:val="222222"/>
          <w:sz w:val="24"/>
          <w:szCs w:val="24"/>
          <w:highlight w:val="white"/>
          <w:rtl w:val="0"/>
        </w:rPr>
        <w:t xml:space="preserve">A few years later, another important translation happened: William Tyndale, who was fluent in Hebrew and Greek, translated the New Testament into English.</w:t>
      </w:r>
    </w:p>
    <w:p w:rsidR="00000000" w:rsidDel="00000000" w:rsidP="00000000" w:rsidRDefault="00000000" w:rsidRPr="00000000" w14:paraId="0000007F">
      <w:pPr>
        <w:spacing w:after="240" w:before="240" w:lineRule="auto"/>
        <w:ind w:left="360"/>
        <w:rPr>
          <w:color w:val="222222"/>
          <w:sz w:val="24"/>
          <w:szCs w:val="24"/>
          <w:highlight w:val="white"/>
        </w:rPr>
      </w:pPr>
      <w:r w:rsidDel="00000000" w:rsidR="00000000" w:rsidRPr="00000000">
        <w:rPr>
          <w:color w:val="222222"/>
          <w:sz w:val="24"/>
          <w:szCs w:val="24"/>
          <w:highlight w:val="white"/>
          <w:rtl w:val="0"/>
        </w:rPr>
        <w:t xml:space="preserve">§</w:t>
      </w:r>
      <w:r w:rsidDel="00000000" w:rsidR="00000000" w:rsidRPr="00000000">
        <w:rPr>
          <w:rFonts w:ascii="Times New Roman" w:cs="Times New Roman" w:eastAsia="Times New Roman" w:hAnsi="Times New Roman"/>
          <w:color w:val="222222"/>
          <w:sz w:val="14"/>
          <w:szCs w:val="14"/>
          <w:highlight w:val="white"/>
          <w:rtl w:val="0"/>
        </w:rPr>
        <w:t xml:space="preserve">  </w:t>
      </w:r>
      <w:r w:rsidDel="00000000" w:rsidR="00000000" w:rsidRPr="00000000">
        <w:rPr>
          <w:color w:val="222222"/>
          <w:sz w:val="24"/>
          <w:szCs w:val="24"/>
          <w:highlight w:val="white"/>
          <w:rtl w:val="0"/>
        </w:rPr>
        <w:t xml:space="preserve">After Tyndale, English translations of the Bible continued to improve. In 1611, the King James Version (KJV) was completed, which became one of the most famous English translations ever.</w:t>
      </w:r>
    </w:p>
    <w:p w:rsidR="00000000" w:rsidDel="00000000" w:rsidP="00000000" w:rsidRDefault="00000000" w:rsidRPr="00000000" w14:paraId="00000080">
      <w:pPr>
        <w:spacing w:after="240" w:before="240" w:lineRule="auto"/>
        <w:rPr>
          <w:b w:val="1"/>
          <w:color w:val="222222"/>
          <w:sz w:val="24"/>
          <w:szCs w:val="24"/>
          <w:highlight w:val="white"/>
          <w:u w:val="single"/>
        </w:rPr>
      </w:pPr>
      <w:r w:rsidDel="00000000" w:rsidR="00000000" w:rsidRPr="00000000">
        <w:rPr>
          <w:rtl w:val="0"/>
        </w:rPr>
      </w:r>
    </w:p>
    <w:p w:rsidR="00000000" w:rsidDel="00000000" w:rsidP="00000000" w:rsidRDefault="00000000" w:rsidRPr="00000000" w14:paraId="00000081">
      <w:pPr>
        <w:spacing w:after="240" w:before="240" w:lineRule="auto"/>
        <w:rPr>
          <w:b w:val="1"/>
          <w:color w:val="222222"/>
          <w:sz w:val="24"/>
          <w:szCs w:val="24"/>
          <w:highlight w:val="white"/>
          <w:u w:val="single"/>
        </w:rPr>
      </w:pPr>
      <w:r w:rsidDel="00000000" w:rsidR="00000000" w:rsidRPr="00000000">
        <w:rPr>
          <w:b w:val="1"/>
          <w:color w:val="222222"/>
          <w:sz w:val="24"/>
          <w:szCs w:val="24"/>
          <w:highlight w:val="white"/>
          <w:u w:val="single"/>
          <w:rtl w:val="0"/>
        </w:rPr>
        <w:t xml:space="preserve">Bible as a Library of Books:</w:t>
      </w:r>
    </w:p>
    <w:p w:rsidR="00000000" w:rsidDel="00000000" w:rsidP="00000000" w:rsidRDefault="00000000" w:rsidRPr="00000000" w14:paraId="00000082">
      <w:pPr>
        <w:spacing w:after="240" w:before="240" w:lineRule="auto"/>
        <w:rPr>
          <w:color w:val="222222"/>
          <w:sz w:val="24"/>
          <w:szCs w:val="24"/>
          <w:highlight w:val="white"/>
        </w:rPr>
      </w:pPr>
      <w:r w:rsidDel="00000000" w:rsidR="00000000" w:rsidRPr="00000000">
        <w:rPr>
          <w:color w:val="222222"/>
          <w:sz w:val="24"/>
          <w:szCs w:val="24"/>
          <w:highlight w:val="white"/>
          <w:rtl w:val="0"/>
        </w:rPr>
        <w:t xml:space="preserve">The Bible is one way in which God reveals himself, communicates and gives humans important information. Revelation means how God reveals himself to humans. The Bible was written by human authors who were inspired (‘God breathed’ the belief that the Holy Spirit guided the writers) by God to write what was reveal to them and what they saw. Each book in the Bible is unique, with a different message, a different aim and a different literary style. It is not one book written by one author. It is believed there are around 40 different authors written at different times, the thing they have in common is they were guided to write through the Holy Spirit.</w:t>
      </w:r>
    </w:p>
    <w:p w:rsidR="00000000" w:rsidDel="00000000" w:rsidP="00000000" w:rsidRDefault="00000000" w:rsidRPr="00000000" w14:paraId="00000083">
      <w:pPr>
        <w:spacing w:after="240" w:before="240" w:lineRule="auto"/>
        <w:rPr>
          <w:b w:val="1"/>
          <w:color w:val="222222"/>
          <w:sz w:val="24"/>
          <w:szCs w:val="24"/>
          <w:highlight w:val="white"/>
          <w:u w:val="single"/>
        </w:rPr>
      </w:pPr>
      <w:r w:rsidDel="00000000" w:rsidR="00000000" w:rsidRPr="00000000">
        <w:rPr>
          <w:b w:val="1"/>
          <w:color w:val="222222"/>
          <w:sz w:val="24"/>
          <w:szCs w:val="24"/>
          <w:highlight w:val="white"/>
          <w:u w:val="single"/>
          <w:rtl w:val="0"/>
        </w:rPr>
        <w:t xml:space="preserve">Hebrew Bible:</w:t>
      </w:r>
    </w:p>
    <w:p w:rsidR="00000000" w:rsidDel="00000000" w:rsidP="00000000" w:rsidRDefault="00000000" w:rsidRPr="00000000" w14:paraId="00000084">
      <w:pPr>
        <w:spacing w:before="240" w:lineRule="auto"/>
        <w:rPr>
          <w:color w:val="222222"/>
          <w:sz w:val="24"/>
          <w:szCs w:val="24"/>
          <w:highlight w:val="white"/>
        </w:rPr>
      </w:pPr>
      <w:r w:rsidDel="00000000" w:rsidR="00000000" w:rsidRPr="00000000">
        <w:rPr>
          <w:color w:val="222222"/>
          <w:sz w:val="24"/>
          <w:szCs w:val="24"/>
          <w:highlight w:val="white"/>
          <w:rtl w:val="0"/>
        </w:rPr>
        <w:t xml:space="preserve">The Hebrew Bible is a collection of important books for both Jewish and Christian people. It's sometimes called the Tanakh in Judaism. It has three main parts:</w:t>
      </w:r>
    </w:p>
    <w:p w:rsidR="00000000" w:rsidDel="00000000" w:rsidP="00000000" w:rsidRDefault="00000000" w:rsidRPr="00000000" w14:paraId="00000085">
      <w:pPr>
        <w:spacing w:before="240" w:lineRule="auto"/>
        <w:rPr>
          <w:b w:val="1"/>
          <w:color w:val="222222"/>
          <w:sz w:val="24"/>
          <w:szCs w:val="24"/>
          <w:highlight w:val="white"/>
          <w:u w:val="single"/>
        </w:rPr>
      </w:pPr>
      <w:r w:rsidDel="00000000" w:rsidR="00000000" w:rsidRPr="00000000">
        <w:rPr>
          <w:b w:val="1"/>
          <w:color w:val="222222"/>
          <w:sz w:val="24"/>
          <w:szCs w:val="24"/>
          <w:highlight w:val="white"/>
          <w:u w:val="single"/>
          <w:rtl w:val="0"/>
        </w:rPr>
        <w:t xml:space="preserve"> </w:t>
      </w:r>
    </w:p>
    <w:tbl>
      <w:tblPr>
        <w:tblStyle w:val="Table3"/>
        <w:tblW w:w="979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055"/>
        <w:gridCol w:w="7740"/>
        <w:tblGridChange w:id="0">
          <w:tblGrid>
            <w:gridCol w:w="2055"/>
            <w:gridCol w:w="7740"/>
          </w:tblGrid>
        </w:tblGridChange>
      </w:tblGrid>
      <w:tr>
        <w:trPr>
          <w:cantSplit w:val="0"/>
          <w:trHeight w:val="1620" w:hRule="atLeast"/>
          <w:tblHeader w:val="0"/>
        </w:trPr>
        <w:tc>
          <w:tcPr>
            <w:tcBorders>
              <w:top w:color="000000" w:space="0" w:sz="6" w:val="single"/>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86">
            <w:pPr>
              <w:spacing w:before="240" w:line="276" w:lineRule="auto"/>
              <w:rPr>
                <w:color w:val="222222"/>
                <w:sz w:val="24"/>
                <w:szCs w:val="24"/>
                <w:highlight w:val="white"/>
              </w:rPr>
            </w:pPr>
            <w:r w:rsidDel="00000000" w:rsidR="00000000" w:rsidRPr="00000000">
              <w:rPr>
                <w:color w:val="222222"/>
                <w:sz w:val="24"/>
                <w:szCs w:val="24"/>
                <w:highlight w:val="white"/>
                <w:rtl w:val="0"/>
              </w:rPr>
              <w:t xml:space="preserve">The Law (Torah)</w:t>
            </w:r>
          </w:p>
          <w:p w:rsidR="00000000" w:rsidDel="00000000" w:rsidP="00000000" w:rsidRDefault="00000000" w:rsidRPr="00000000" w14:paraId="00000087">
            <w:pPr>
              <w:spacing w:before="240" w:line="276" w:lineRule="auto"/>
              <w:rPr>
                <w:color w:val="222222"/>
                <w:sz w:val="24"/>
                <w:szCs w:val="24"/>
                <w:highlight w:val="white"/>
              </w:rPr>
            </w:pPr>
            <w:r w:rsidDel="00000000" w:rsidR="00000000" w:rsidRPr="00000000">
              <w:rPr>
                <w:color w:val="222222"/>
                <w:sz w:val="24"/>
                <w:szCs w:val="24"/>
                <w:highlight w:val="white"/>
                <w:rtl w:val="0"/>
              </w:rPr>
              <w:t xml:space="preserve"> </w:t>
            </w:r>
          </w:p>
        </w:tc>
        <w:tc>
          <w:tcPr>
            <w:tcBorders>
              <w:top w:color="000000" w:space="0" w:sz="6" w:val="single"/>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88">
            <w:pPr>
              <w:spacing w:before="240" w:line="276" w:lineRule="auto"/>
              <w:rPr>
                <w:color w:val="222222"/>
                <w:sz w:val="24"/>
                <w:szCs w:val="24"/>
                <w:highlight w:val="white"/>
              </w:rPr>
            </w:pPr>
            <w:r w:rsidDel="00000000" w:rsidR="00000000" w:rsidRPr="00000000">
              <w:rPr>
                <w:color w:val="222222"/>
                <w:sz w:val="24"/>
                <w:szCs w:val="24"/>
                <w:highlight w:val="white"/>
                <w:rtl w:val="0"/>
              </w:rPr>
              <w:t xml:space="preserve">These are the first five books of the Bible. They tell stories about the beginning of the world, the first people, and the history of the Jewish people, including how they left Egypt. It also has many rules that people should follow, such as the 10 commandments.</w:t>
            </w:r>
          </w:p>
          <w:p w:rsidR="00000000" w:rsidDel="00000000" w:rsidP="00000000" w:rsidRDefault="00000000" w:rsidRPr="00000000" w14:paraId="00000089">
            <w:pPr>
              <w:spacing w:before="240" w:line="276" w:lineRule="auto"/>
              <w:rPr>
                <w:color w:val="222222"/>
                <w:sz w:val="24"/>
                <w:szCs w:val="24"/>
                <w:highlight w:val="white"/>
              </w:rPr>
            </w:pPr>
            <w:r w:rsidDel="00000000" w:rsidR="00000000" w:rsidRPr="00000000">
              <w:rPr>
                <w:color w:val="222222"/>
                <w:sz w:val="24"/>
                <w:szCs w:val="24"/>
                <w:highlight w:val="white"/>
                <w:rtl w:val="0"/>
              </w:rPr>
              <w:t xml:space="preserve"> </w:t>
            </w:r>
          </w:p>
        </w:tc>
      </w:tr>
      <w:tr>
        <w:trPr>
          <w:cantSplit w:val="0"/>
          <w:trHeight w:val="2640"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8A">
            <w:pPr>
              <w:spacing w:before="240" w:line="276" w:lineRule="auto"/>
              <w:rPr>
                <w:color w:val="222222"/>
                <w:sz w:val="24"/>
                <w:szCs w:val="24"/>
                <w:highlight w:val="white"/>
              </w:rPr>
            </w:pPr>
            <w:r w:rsidDel="00000000" w:rsidR="00000000" w:rsidRPr="00000000">
              <w:rPr>
                <w:color w:val="222222"/>
                <w:sz w:val="24"/>
                <w:szCs w:val="24"/>
                <w:highlight w:val="white"/>
                <w:rtl w:val="0"/>
              </w:rPr>
              <w:t xml:space="preserve">The Prophets (Nevi'im)</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8B">
            <w:pPr>
              <w:spacing w:before="240" w:line="276" w:lineRule="auto"/>
              <w:rPr>
                <w:color w:val="222222"/>
                <w:sz w:val="24"/>
                <w:szCs w:val="24"/>
                <w:highlight w:val="white"/>
              </w:rPr>
            </w:pPr>
            <w:r w:rsidDel="00000000" w:rsidR="00000000" w:rsidRPr="00000000">
              <w:rPr>
                <w:color w:val="222222"/>
                <w:sz w:val="24"/>
                <w:szCs w:val="24"/>
                <w:highlight w:val="white"/>
                <w:rtl w:val="0"/>
              </w:rPr>
              <w:t xml:space="preserve">Includes the history of Israel, like stories of kings and leaders (such as Joshua and Samuel).</w:t>
            </w:r>
          </w:p>
          <w:p w:rsidR="00000000" w:rsidDel="00000000" w:rsidP="00000000" w:rsidRDefault="00000000" w:rsidRPr="00000000" w14:paraId="0000008C">
            <w:pPr>
              <w:spacing w:before="240" w:line="276" w:lineRule="auto"/>
              <w:rPr>
                <w:color w:val="222222"/>
                <w:sz w:val="24"/>
                <w:szCs w:val="24"/>
                <w:highlight w:val="white"/>
              </w:rPr>
            </w:pPr>
            <w:r w:rsidDel="00000000" w:rsidR="00000000" w:rsidRPr="00000000">
              <w:rPr>
                <w:color w:val="222222"/>
                <w:sz w:val="24"/>
                <w:szCs w:val="24"/>
                <w:highlight w:val="white"/>
                <w:rtl w:val="0"/>
              </w:rPr>
              <w:t xml:space="preserve">Also includes the words of the prophets, people who shared God's messages, like Isaiah, Jeremiah, and Ezekiel.</w:t>
            </w:r>
          </w:p>
          <w:p w:rsidR="00000000" w:rsidDel="00000000" w:rsidP="00000000" w:rsidRDefault="00000000" w:rsidRPr="00000000" w14:paraId="0000008D">
            <w:pPr>
              <w:spacing w:before="240" w:line="276" w:lineRule="auto"/>
              <w:rPr>
                <w:color w:val="222222"/>
                <w:sz w:val="24"/>
                <w:szCs w:val="24"/>
                <w:highlight w:val="white"/>
              </w:rPr>
            </w:pPr>
            <w:r w:rsidDel="00000000" w:rsidR="00000000" w:rsidRPr="00000000">
              <w:rPr>
                <w:color w:val="222222"/>
                <w:sz w:val="24"/>
                <w:szCs w:val="24"/>
                <w:highlight w:val="white"/>
                <w:rtl w:val="0"/>
              </w:rPr>
              <w:t xml:space="preserve">The prophets often warned people to follow God's ways and gave hope for the future.</w:t>
            </w:r>
          </w:p>
          <w:p w:rsidR="00000000" w:rsidDel="00000000" w:rsidP="00000000" w:rsidRDefault="00000000" w:rsidRPr="00000000" w14:paraId="0000008E">
            <w:pPr>
              <w:spacing w:before="240" w:line="276" w:lineRule="auto"/>
              <w:rPr>
                <w:color w:val="222222"/>
                <w:sz w:val="24"/>
                <w:szCs w:val="24"/>
                <w:highlight w:val="white"/>
              </w:rPr>
            </w:pPr>
            <w:r w:rsidDel="00000000" w:rsidR="00000000" w:rsidRPr="00000000">
              <w:rPr>
                <w:color w:val="222222"/>
                <w:sz w:val="24"/>
                <w:szCs w:val="24"/>
                <w:highlight w:val="white"/>
                <w:rtl w:val="0"/>
              </w:rPr>
              <w:t xml:space="preserve"> </w:t>
            </w:r>
          </w:p>
        </w:tc>
      </w:tr>
      <w:tr>
        <w:trPr>
          <w:cantSplit w:val="0"/>
          <w:trHeight w:val="2610"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8F">
            <w:pPr>
              <w:spacing w:before="240" w:line="276" w:lineRule="auto"/>
              <w:rPr>
                <w:color w:val="222222"/>
                <w:sz w:val="24"/>
                <w:szCs w:val="24"/>
                <w:highlight w:val="white"/>
              </w:rPr>
            </w:pPr>
            <w:r w:rsidDel="00000000" w:rsidR="00000000" w:rsidRPr="00000000">
              <w:rPr>
                <w:color w:val="222222"/>
                <w:sz w:val="24"/>
                <w:szCs w:val="24"/>
                <w:highlight w:val="white"/>
                <w:rtl w:val="0"/>
              </w:rPr>
              <w:t xml:space="preserve">The Writings (Ketuvim)</w:t>
            </w:r>
          </w:p>
          <w:p w:rsidR="00000000" w:rsidDel="00000000" w:rsidP="00000000" w:rsidRDefault="00000000" w:rsidRPr="00000000" w14:paraId="00000090">
            <w:pPr>
              <w:spacing w:before="240" w:line="276" w:lineRule="auto"/>
              <w:rPr>
                <w:color w:val="222222"/>
                <w:sz w:val="24"/>
                <w:szCs w:val="24"/>
                <w:highlight w:val="white"/>
              </w:rPr>
            </w:pPr>
            <w:r w:rsidDel="00000000" w:rsidR="00000000" w:rsidRPr="00000000">
              <w:rPr>
                <w:color w:val="222222"/>
                <w:sz w:val="24"/>
                <w:szCs w:val="24"/>
                <w:highlight w:val="white"/>
                <w:rtl w:val="0"/>
              </w:rPr>
              <w:t xml:space="preserve"> </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91">
            <w:pPr>
              <w:spacing w:before="240" w:line="276" w:lineRule="auto"/>
              <w:rPr>
                <w:color w:val="222222"/>
                <w:sz w:val="24"/>
                <w:szCs w:val="24"/>
                <w:highlight w:val="white"/>
              </w:rPr>
            </w:pPr>
            <w:r w:rsidDel="00000000" w:rsidR="00000000" w:rsidRPr="00000000">
              <w:rPr>
                <w:color w:val="222222"/>
                <w:sz w:val="24"/>
                <w:szCs w:val="24"/>
                <w:highlight w:val="white"/>
                <w:rtl w:val="0"/>
              </w:rPr>
              <w:t xml:space="preserve">This section has many different kinds of books including:</w:t>
            </w:r>
          </w:p>
          <w:p w:rsidR="00000000" w:rsidDel="00000000" w:rsidP="00000000" w:rsidRDefault="00000000" w:rsidRPr="00000000" w14:paraId="00000092">
            <w:pPr>
              <w:spacing w:before="240" w:line="276" w:lineRule="auto"/>
              <w:ind w:left="360"/>
              <w:rPr>
                <w:color w:val="222222"/>
                <w:sz w:val="24"/>
                <w:szCs w:val="24"/>
                <w:highlight w:val="white"/>
              </w:rPr>
            </w:pPr>
            <w:r w:rsidDel="00000000" w:rsidR="00000000" w:rsidRPr="00000000">
              <w:rPr>
                <w:color w:val="222222"/>
                <w:sz w:val="24"/>
                <w:szCs w:val="24"/>
                <w:highlight w:val="white"/>
                <w:rtl w:val="0"/>
              </w:rPr>
              <w:t xml:space="preserve">§</w:t>
            </w:r>
            <w:r w:rsidDel="00000000" w:rsidR="00000000" w:rsidRPr="00000000">
              <w:rPr>
                <w:rFonts w:ascii="Times New Roman" w:cs="Times New Roman" w:eastAsia="Times New Roman" w:hAnsi="Times New Roman"/>
                <w:color w:val="222222"/>
                <w:sz w:val="14"/>
                <w:szCs w:val="14"/>
                <w:highlight w:val="white"/>
                <w:rtl w:val="0"/>
              </w:rPr>
              <w:t xml:space="preserve">  </w:t>
            </w:r>
            <w:r w:rsidDel="00000000" w:rsidR="00000000" w:rsidRPr="00000000">
              <w:rPr>
                <w:color w:val="222222"/>
                <w:sz w:val="24"/>
                <w:szCs w:val="24"/>
                <w:highlight w:val="white"/>
                <w:rtl w:val="0"/>
              </w:rPr>
              <w:t xml:space="preserve">Psalms: Songs and prayers to God.</w:t>
            </w:r>
          </w:p>
          <w:p w:rsidR="00000000" w:rsidDel="00000000" w:rsidP="00000000" w:rsidRDefault="00000000" w:rsidRPr="00000000" w14:paraId="00000093">
            <w:pPr>
              <w:spacing w:before="240" w:line="276" w:lineRule="auto"/>
              <w:ind w:left="360"/>
              <w:rPr>
                <w:color w:val="222222"/>
                <w:sz w:val="24"/>
                <w:szCs w:val="24"/>
                <w:highlight w:val="white"/>
              </w:rPr>
            </w:pPr>
            <w:r w:rsidDel="00000000" w:rsidR="00000000" w:rsidRPr="00000000">
              <w:rPr>
                <w:color w:val="222222"/>
                <w:sz w:val="24"/>
                <w:szCs w:val="24"/>
                <w:highlight w:val="white"/>
                <w:rtl w:val="0"/>
              </w:rPr>
              <w:t xml:space="preserve">§</w:t>
            </w:r>
            <w:r w:rsidDel="00000000" w:rsidR="00000000" w:rsidRPr="00000000">
              <w:rPr>
                <w:rFonts w:ascii="Times New Roman" w:cs="Times New Roman" w:eastAsia="Times New Roman" w:hAnsi="Times New Roman"/>
                <w:color w:val="222222"/>
                <w:sz w:val="14"/>
                <w:szCs w:val="14"/>
                <w:highlight w:val="white"/>
                <w:rtl w:val="0"/>
              </w:rPr>
              <w:t xml:space="preserve">  </w:t>
            </w:r>
            <w:r w:rsidDel="00000000" w:rsidR="00000000" w:rsidRPr="00000000">
              <w:rPr>
                <w:color w:val="222222"/>
                <w:sz w:val="24"/>
                <w:szCs w:val="24"/>
                <w:highlight w:val="white"/>
                <w:rtl w:val="0"/>
              </w:rPr>
              <w:t xml:space="preserve">Proverbs: Short sayings that give wise advice.</w:t>
            </w:r>
          </w:p>
          <w:p w:rsidR="00000000" w:rsidDel="00000000" w:rsidP="00000000" w:rsidRDefault="00000000" w:rsidRPr="00000000" w14:paraId="00000094">
            <w:pPr>
              <w:spacing w:before="240" w:line="276" w:lineRule="auto"/>
              <w:ind w:left="360"/>
              <w:rPr>
                <w:color w:val="222222"/>
                <w:sz w:val="24"/>
                <w:szCs w:val="24"/>
                <w:highlight w:val="white"/>
              </w:rPr>
            </w:pPr>
            <w:r w:rsidDel="00000000" w:rsidR="00000000" w:rsidRPr="00000000">
              <w:rPr>
                <w:color w:val="222222"/>
                <w:sz w:val="24"/>
                <w:szCs w:val="24"/>
                <w:highlight w:val="white"/>
                <w:rtl w:val="0"/>
              </w:rPr>
              <w:t xml:space="preserve">§</w:t>
            </w:r>
            <w:r w:rsidDel="00000000" w:rsidR="00000000" w:rsidRPr="00000000">
              <w:rPr>
                <w:rFonts w:ascii="Times New Roman" w:cs="Times New Roman" w:eastAsia="Times New Roman" w:hAnsi="Times New Roman"/>
                <w:color w:val="222222"/>
                <w:sz w:val="14"/>
                <w:szCs w:val="14"/>
                <w:highlight w:val="white"/>
                <w:rtl w:val="0"/>
              </w:rPr>
              <w:t xml:space="preserve">  </w:t>
            </w:r>
            <w:r w:rsidDel="00000000" w:rsidR="00000000" w:rsidRPr="00000000">
              <w:rPr>
                <w:color w:val="222222"/>
                <w:sz w:val="24"/>
                <w:szCs w:val="24"/>
                <w:highlight w:val="white"/>
                <w:rtl w:val="0"/>
              </w:rPr>
              <w:t xml:space="preserve">Job: A story about a man who suffers and wonders why bad things happen.</w:t>
            </w:r>
          </w:p>
          <w:p w:rsidR="00000000" w:rsidDel="00000000" w:rsidP="00000000" w:rsidRDefault="00000000" w:rsidRPr="00000000" w14:paraId="00000095">
            <w:pPr>
              <w:spacing w:before="240" w:line="276" w:lineRule="auto"/>
              <w:rPr>
                <w:color w:val="222222"/>
                <w:sz w:val="24"/>
                <w:szCs w:val="24"/>
                <w:highlight w:val="white"/>
              </w:rPr>
            </w:pPr>
            <w:r w:rsidDel="00000000" w:rsidR="00000000" w:rsidRPr="00000000">
              <w:rPr>
                <w:color w:val="222222"/>
                <w:sz w:val="24"/>
                <w:szCs w:val="24"/>
                <w:highlight w:val="white"/>
                <w:rtl w:val="0"/>
              </w:rPr>
              <w:t xml:space="preserve"> </w:t>
            </w:r>
          </w:p>
        </w:tc>
      </w:tr>
    </w:tbl>
    <w:p w:rsidR="00000000" w:rsidDel="00000000" w:rsidP="00000000" w:rsidRDefault="00000000" w:rsidRPr="00000000" w14:paraId="00000096">
      <w:pPr>
        <w:rPr>
          <w:b w:val="1"/>
          <w:color w:val="222222"/>
          <w:sz w:val="24"/>
          <w:szCs w:val="24"/>
          <w:highlight w:val="white"/>
          <w:u w:val="single"/>
        </w:rPr>
      </w:pPr>
      <w:r w:rsidDel="00000000" w:rsidR="00000000" w:rsidRPr="00000000">
        <w:rPr>
          <w:rtl w:val="0"/>
        </w:rPr>
      </w:r>
    </w:p>
    <w:p w:rsidR="00000000" w:rsidDel="00000000" w:rsidP="00000000" w:rsidRDefault="00000000" w:rsidRPr="00000000" w14:paraId="00000097">
      <w:pPr>
        <w:rPr>
          <w:color w:val="222222"/>
          <w:sz w:val="24"/>
          <w:szCs w:val="24"/>
          <w:highlight w:val="white"/>
        </w:rPr>
      </w:pPr>
      <w:r w:rsidDel="00000000" w:rsidR="00000000" w:rsidRPr="00000000">
        <w:rPr>
          <w:rtl w:val="0"/>
        </w:rPr>
      </w:r>
    </w:p>
    <w:p w:rsidR="00000000" w:rsidDel="00000000" w:rsidP="00000000" w:rsidRDefault="00000000" w:rsidRPr="00000000" w14:paraId="00000098">
      <w:pPr>
        <w:rPr>
          <w:color w:val="222222"/>
          <w:sz w:val="24"/>
          <w:szCs w:val="24"/>
          <w:highlight w:val="white"/>
        </w:rPr>
      </w:pPr>
      <w:r w:rsidDel="00000000" w:rsidR="00000000" w:rsidRPr="00000000">
        <w:rPr>
          <w:rtl w:val="0"/>
        </w:rPr>
      </w:r>
    </w:p>
    <w:p w:rsidR="00000000" w:rsidDel="00000000" w:rsidP="00000000" w:rsidRDefault="00000000" w:rsidRPr="00000000" w14:paraId="00000099">
      <w:pPr>
        <w:rPr>
          <w:color w:val="222222"/>
          <w:sz w:val="24"/>
          <w:szCs w:val="24"/>
          <w:highlight w:val="white"/>
        </w:rPr>
      </w:pPr>
      <w:r w:rsidDel="00000000" w:rsidR="00000000" w:rsidRPr="00000000">
        <w:rPr>
          <w:rtl w:val="0"/>
        </w:rPr>
      </w:r>
    </w:p>
    <w:p w:rsidR="00000000" w:rsidDel="00000000" w:rsidP="00000000" w:rsidRDefault="00000000" w:rsidRPr="00000000" w14:paraId="0000009A">
      <w:pPr>
        <w:rPr>
          <w:color w:val="222222"/>
          <w:sz w:val="24"/>
          <w:szCs w:val="24"/>
          <w:highlight w:val="white"/>
        </w:rPr>
      </w:pPr>
      <w:r w:rsidDel="00000000" w:rsidR="00000000" w:rsidRPr="00000000">
        <w:rPr>
          <w:rtl w:val="0"/>
        </w:rPr>
      </w:r>
    </w:p>
    <w:p w:rsidR="00000000" w:rsidDel="00000000" w:rsidP="00000000" w:rsidRDefault="00000000" w:rsidRPr="00000000" w14:paraId="0000009B">
      <w:pPr>
        <w:rPr>
          <w:color w:val="222222"/>
          <w:sz w:val="24"/>
          <w:szCs w:val="24"/>
          <w:highlight w:val="white"/>
        </w:rPr>
      </w:pPr>
      <w:r w:rsidDel="00000000" w:rsidR="00000000" w:rsidRPr="00000000">
        <w:rPr>
          <w:rtl w:val="0"/>
        </w:rPr>
      </w:r>
    </w:p>
    <w:p w:rsidR="00000000" w:rsidDel="00000000" w:rsidP="00000000" w:rsidRDefault="00000000" w:rsidRPr="00000000" w14:paraId="0000009C">
      <w:pPr>
        <w:rPr>
          <w:b w:val="1"/>
          <w:sz w:val="36"/>
          <w:szCs w:val="36"/>
          <w:u w:val="single"/>
        </w:rPr>
      </w:pPr>
      <w:r w:rsidDel="00000000" w:rsidR="00000000" w:rsidRPr="00000000">
        <w:rPr>
          <w:rtl w:val="0"/>
        </w:rPr>
      </w:r>
    </w:p>
    <w:p w:rsidR="00000000" w:rsidDel="00000000" w:rsidP="00000000" w:rsidRDefault="00000000" w:rsidRPr="00000000" w14:paraId="0000009D">
      <w:pPr>
        <w:rPr>
          <w:b w:val="1"/>
          <w:sz w:val="36"/>
          <w:szCs w:val="36"/>
          <w:u w:val="single"/>
        </w:rPr>
      </w:pPr>
      <w:r w:rsidDel="00000000" w:rsidR="00000000" w:rsidRPr="00000000">
        <w:rPr>
          <w:b w:val="1"/>
          <w:sz w:val="36"/>
          <w:szCs w:val="36"/>
          <w:u w:val="single"/>
          <w:rtl w:val="0"/>
        </w:rPr>
        <w:t xml:space="preserve">Subject Specific Assessment Information</w:t>
      </w:r>
    </w:p>
    <w:p w:rsidR="00000000" w:rsidDel="00000000" w:rsidP="00000000" w:rsidRDefault="00000000" w:rsidRPr="00000000" w14:paraId="0000009E">
      <w:pPr>
        <w:rPr>
          <w:b w:val="1"/>
          <w:sz w:val="36"/>
          <w:szCs w:val="36"/>
          <w:u w:val="single"/>
        </w:rPr>
      </w:pPr>
      <w:r w:rsidDel="00000000" w:rsidR="00000000" w:rsidRPr="00000000">
        <w:rPr>
          <w:rtl w:val="0"/>
        </w:rPr>
      </w:r>
    </w:p>
    <w:tbl>
      <w:tblPr>
        <w:tblStyle w:val="Table4"/>
        <w:tblW w:w="10770.0" w:type="dxa"/>
        <w:jc w:val="left"/>
        <w:tblInd w:w="-495.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365"/>
        <w:gridCol w:w="2250"/>
        <w:gridCol w:w="4215"/>
        <w:gridCol w:w="2940"/>
        <w:tblGridChange w:id="0">
          <w:tblGrid>
            <w:gridCol w:w="1365"/>
            <w:gridCol w:w="2250"/>
            <w:gridCol w:w="4215"/>
            <w:gridCol w:w="2940"/>
          </w:tblGrid>
        </w:tblGridChange>
      </w:tblGrid>
      <w:tr>
        <w:trPr>
          <w:cantSplit w:val="0"/>
          <w:trHeight w:val="315" w:hRule="atLeast"/>
          <w:tblHeader w:val="0"/>
        </w:trPr>
        <w:tc>
          <w:tcPr>
            <w:tcBorders>
              <w:top w:color="000000" w:space="0" w:sz="12" w:val="single"/>
              <w:left w:color="000000" w:space="0" w:sz="12" w:val="single"/>
              <w:bottom w:color="000000" w:space="0" w:sz="12" w:val="single"/>
              <w:right w:color="000000" w:space="0" w:sz="12" w:val="single"/>
            </w:tcBorders>
            <w:shd w:fill="c9daf8" w:val="clear"/>
            <w:tcMar>
              <w:top w:w="40.0" w:type="dxa"/>
              <w:left w:w="40.0" w:type="dxa"/>
              <w:bottom w:w="40.0" w:type="dxa"/>
              <w:right w:w="40.0" w:type="dxa"/>
            </w:tcMar>
            <w:vAlign w:val="bottom"/>
          </w:tcPr>
          <w:p w:rsidR="00000000" w:rsidDel="00000000" w:rsidP="00000000" w:rsidRDefault="00000000" w:rsidRPr="00000000" w14:paraId="0000009F">
            <w:pPr>
              <w:widowControl w:val="0"/>
              <w:rPr>
                <w:b w:val="1"/>
                <w:sz w:val="20"/>
                <w:szCs w:val="20"/>
              </w:rPr>
            </w:pPr>
            <w:r w:rsidDel="00000000" w:rsidR="00000000" w:rsidRPr="00000000">
              <w:rPr>
                <w:b w:val="1"/>
                <w:sz w:val="20"/>
                <w:szCs w:val="20"/>
                <w:rtl w:val="0"/>
              </w:rPr>
              <w:t xml:space="preserve">Subject </w:t>
            </w:r>
          </w:p>
        </w:tc>
        <w:tc>
          <w:tcPr>
            <w:tcBorders>
              <w:top w:color="000000" w:space="0" w:sz="12" w:val="single"/>
              <w:left w:color="cccccc" w:space="0" w:sz="6" w:val="single"/>
              <w:bottom w:color="000000" w:space="0" w:sz="12" w:val="single"/>
              <w:right w:color="000000" w:space="0" w:sz="12" w:val="single"/>
            </w:tcBorders>
            <w:shd w:fill="c9daf8" w:val="clear"/>
            <w:tcMar>
              <w:top w:w="40.0" w:type="dxa"/>
              <w:left w:w="40.0" w:type="dxa"/>
              <w:bottom w:w="40.0" w:type="dxa"/>
              <w:right w:w="40.0" w:type="dxa"/>
            </w:tcMar>
            <w:vAlign w:val="bottom"/>
          </w:tcPr>
          <w:p w:rsidR="00000000" w:rsidDel="00000000" w:rsidP="00000000" w:rsidRDefault="00000000" w:rsidRPr="00000000" w14:paraId="000000A0">
            <w:pPr>
              <w:widowControl w:val="0"/>
              <w:rPr>
                <w:b w:val="1"/>
                <w:sz w:val="20"/>
                <w:szCs w:val="20"/>
              </w:rPr>
            </w:pPr>
            <w:r w:rsidDel="00000000" w:rsidR="00000000" w:rsidRPr="00000000">
              <w:rPr>
                <w:b w:val="1"/>
                <w:sz w:val="20"/>
                <w:szCs w:val="20"/>
                <w:rtl w:val="0"/>
              </w:rPr>
              <w:t xml:space="preserve">Type of Assessment</w:t>
            </w:r>
          </w:p>
        </w:tc>
        <w:tc>
          <w:tcPr>
            <w:tcBorders>
              <w:top w:color="000000" w:space="0" w:sz="12" w:val="single"/>
              <w:left w:color="cccccc" w:space="0" w:sz="6" w:val="single"/>
              <w:bottom w:color="000000" w:space="0" w:sz="12" w:val="single"/>
              <w:right w:color="000000" w:space="0" w:sz="12" w:val="single"/>
            </w:tcBorders>
            <w:shd w:fill="c9daf8" w:val="clear"/>
            <w:tcMar>
              <w:top w:w="40.0" w:type="dxa"/>
              <w:left w:w="40.0" w:type="dxa"/>
              <w:bottom w:w="40.0" w:type="dxa"/>
              <w:right w:w="40.0" w:type="dxa"/>
            </w:tcMar>
            <w:vAlign w:val="bottom"/>
          </w:tcPr>
          <w:p w:rsidR="00000000" w:rsidDel="00000000" w:rsidP="00000000" w:rsidRDefault="00000000" w:rsidRPr="00000000" w14:paraId="000000A1">
            <w:pPr>
              <w:widowControl w:val="0"/>
              <w:spacing w:line="240" w:lineRule="auto"/>
              <w:rPr>
                <w:b w:val="1"/>
                <w:sz w:val="20"/>
                <w:szCs w:val="20"/>
              </w:rPr>
            </w:pPr>
            <w:r w:rsidDel="00000000" w:rsidR="00000000" w:rsidRPr="00000000">
              <w:rPr>
                <w:b w:val="1"/>
                <w:sz w:val="20"/>
                <w:szCs w:val="20"/>
                <w:rtl w:val="0"/>
              </w:rPr>
              <w:t xml:space="preserve">What will my child be assessed on? </w:t>
            </w:r>
          </w:p>
        </w:tc>
        <w:tc>
          <w:tcPr>
            <w:tcBorders>
              <w:top w:color="000000" w:space="0" w:sz="12" w:val="single"/>
              <w:left w:color="cccccc" w:space="0" w:sz="6" w:val="single"/>
              <w:bottom w:color="000000" w:space="0" w:sz="12" w:val="single"/>
              <w:right w:color="000000" w:space="0" w:sz="12" w:val="single"/>
            </w:tcBorders>
            <w:shd w:fill="c9daf8" w:val="clear"/>
            <w:tcMar>
              <w:top w:w="40.0" w:type="dxa"/>
              <w:left w:w="40.0" w:type="dxa"/>
              <w:bottom w:w="40.0" w:type="dxa"/>
              <w:right w:w="40.0" w:type="dxa"/>
            </w:tcMar>
            <w:vAlign w:val="bottom"/>
          </w:tcPr>
          <w:p w:rsidR="00000000" w:rsidDel="00000000" w:rsidP="00000000" w:rsidRDefault="00000000" w:rsidRPr="00000000" w14:paraId="000000A2">
            <w:pPr>
              <w:widowControl w:val="0"/>
              <w:spacing w:line="240" w:lineRule="auto"/>
              <w:rPr>
                <w:b w:val="1"/>
                <w:sz w:val="20"/>
                <w:szCs w:val="20"/>
              </w:rPr>
            </w:pPr>
            <w:r w:rsidDel="00000000" w:rsidR="00000000" w:rsidRPr="00000000">
              <w:rPr>
                <w:b w:val="1"/>
                <w:sz w:val="20"/>
                <w:szCs w:val="20"/>
                <w:rtl w:val="0"/>
              </w:rPr>
              <w:t xml:space="preserve">What can my child do to revise? </w:t>
            </w:r>
          </w:p>
        </w:tc>
      </w:tr>
      <w:tr>
        <w:trPr>
          <w:cantSplit w:val="0"/>
          <w:trHeight w:val="555" w:hRule="atLeast"/>
          <w:tblHeader w:val="0"/>
        </w:trPr>
        <w:tc>
          <w:tcPr>
            <w:tcBorders>
              <w:top w:color="cccccc" w:space="0" w:sz="6" w:val="single"/>
              <w:left w:color="000000" w:space="0" w:sz="12"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A3">
            <w:pPr>
              <w:widowControl w:val="0"/>
              <w:rPr>
                <w:sz w:val="20"/>
                <w:szCs w:val="20"/>
              </w:rPr>
            </w:pPr>
            <w:r w:rsidDel="00000000" w:rsidR="00000000" w:rsidRPr="00000000">
              <w:rPr>
                <w:sz w:val="20"/>
                <w:szCs w:val="20"/>
                <w:rtl w:val="0"/>
              </w:rPr>
              <w:t xml:space="preserve">English </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A4">
            <w:pPr>
              <w:widowControl w:val="0"/>
              <w:ind w:left="0" w:firstLine="0"/>
              <w:rPr>
                <w:sz w:val="20"/>
                <w:szCs w:val="20"/>
              </w:rPr>
            </w:pPr>
            <w:r w:rsidDel="00000000" w:rsidR="00000000" w:rsidRPr="00000000">
              <w:rPr>
                <w:sz w:val="20"/>
                <w:szCs w:val="20"/>
                <w:rtl w:val="0"/>
              </w:rPr>
              <w:t xml:space="preserve">Short answer questions assessing information retrieval,  key vocabulary and inference skills.  Extended writing answers assessing analytical and writing skills</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A5">
            <w:pPr>
              <w:widowControl w:val="0"/>
              <w:ind w:left="0" w:firstLine="0"/>
              <w:rPr>
                <w:sz w:val="20"/>
                <w:szCs w:val="20"/>
              </w:rPr>
            </w:pPr>
            <w:r w:rsidDel="00000000" w:rsidR="00000000" w:rsidRPr="00000000">
              <w:rPr>
                <w:b w:val="1"/>
                <w:sz w:val="20"/>
                <w:szCs w:val="20"/>
                <w:rtl w:val="0"/>
              </w:rPr>
              <w:t xml:space="preserve">Reading skills</w:t>
            </w:r>
            <w:r w:rsidDel="00000000" w:rsidR="00000000" w:rsidRPr="00000000">
              <w:rPr>
                <w:sz w:val="20"/>
                <w:szCs w:val="20"/>
                <w:rtl w:val="0"/>
              </w:rPr>
              <w:t xml:space="preserve"> </w:t>
            </w:r>
          </w:p>
          <w:p w:rsidR="00000000" w:rsidDel="00000000" w:rsidP="00000000" w:rsidRDefault="00000000" w:rsidRPr="00000000" w14:paraId="000000A6">
            <w:pPr>
              <w:widowControl w:val="0"/>
              <w:ind w:left="0" w:firstLine="0"/>
              <w:rPr>
                <w:sz w:val="20"/>
                <w:szCs w:val="20"/>
              </w:rPr>
            </w:pPr>
            <w:r w:rsidDel="00000000" w:rsidR="00000000" w:rsidRPr="00000000">
              <w:rPr>
                <w:sz w:val="20"/>
                <w:szCs w:val="20"/>
                <w:rtl w:val="0"/>
              </w:rPr>
              <w:t xml:space="preserve">How a character is presented in a text, how to select relevant quotations, how to structure an analytical paragraph, how to comment on the effects of writers’ methods.</w:t>
            </w:r>
          </w:p>
          <w:p w:rsidR="00000000" w:rsidDel="00000000" w:rsidP="00000000" w:rsidRDefault="00000000" w:rsidRPr="00000000" w14:paraId="000000A7">
            <w:pPr>
              <w:widowControl w:val="0"/>
              <w:ind w:left="0" w:firstLine="0"/>
              <w:rPr>
                <w:b w:val="1"/>
                <w:sz w:val="20"/>
                <w:szCs w:val="20"/>
              </w:rPr>
            </w:pPr>
            <w:r w:rsidDel="00000000" w:rsidR="00000000" w:rsidRPr="00000000">
              <w:rPr>
                <w:b w:val="1"/>
                <w:sz w:val="20"/>
                <w:szCs w:val="20"/>
                <w:rtl w:val="0"/>
              </w:rPr>
              <w:t xml:space="preserve">Writing skills</w:t>
            </w:r>
          </w:p>
          <w:p w:rsidR="00000000" w:rsidDel="00000000" w:rsidP="00000000" w:rsidRDefault="00000000" w:rsidRPr="00000000" w14:paraId="000000A8">
            <w:pPr>
              <w:widowControl w:val="0"/>
              <w:ind w:left="0" w:firstLine="0"/>
              <w:rPr>
                <w:sz w:val="20"/>
                <w:szCs w:val="20"/>
              </w:rPr>
            </w:pPr>
            <w:r w:rsidDel="00000000" w:rsidR="00000000" w:rsidRPr="00000000">
              <w:rPr>
                <w:sz w:val="20"/>
                <w:szCs w:val="20"/>
                <w:u w:val="single"/>
                <w:rtl w:val="0"/>
              </w:rPr>
              <w:t xml:space="preserve">Writing a narrative</w:t>
            </w:r>
            <w:r w:rsidDel="00000000" w:rsidR="00000000" w:rsidRPr="00000000">
              <w:rPr>
                <w:sz w:val="20"/>
                <w:szCs w:val="20"/>
                <w:rtl w:val="0"/>
              </w:rPr>
              <w:t xml:space="preserve">: use a five part narrative structure, use a range of sentences with accurate punctuation, use a range of vocabulary, use literary techniques, use tenses accurately.</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A9">
            <w:pPr>
              <w:widowControl w:val="0"/>
              <w:rPr>
                <w:sz w:val="20"/>
                <w:szCs w:val="20"/>
              </w:rPr>
            </w:pPr>
            <w:r w:rsidDel="00000000" w:rsidR="00000000" w:rsidRPr="00000000">
              <w:rPr>
                <w:sz w:val="20"/>
                <w:szCs w:val="20"/>
                <w:rtl w:val="0"/>
              </w:rPr>
              <w:t xml:space="preserve">A revision booklet will be available on Google classroom.</w:t>
            </w:r>
          </w:p>
        </w:tc>
      </w:tr>
      <w:tr>
        <w:trPr>
          <w:cantSplit w:val="0"/>
          <w:trHeight w:val="600" w:hRule="atLeast"/>
          <w:tblHeader w:val="0"/>
        </w:trPr>
        <w:tc>
          <w:tcPr>
            <w:tcBorders>
              <w:top w:color="cccccc" w:space="0" w:sz="6" w:val="single"/>
              <w:left w:color="000000" w:space="0" w:sz="12"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AA">
            <w:pPr>
              <w:widowControl w:val="0"/>
              <w:rPr>
                <w:sz w:val="20"/>
                <w:szCs w:val="20"/>
              </w:rPr>
            </w:pPr>
            <w:r w:rsidDel="00000000" w:rsidR="00000000" w:rsidRPr="00000000">
              <w:rPr>
                <w:sz w:val="20"/>
                <w:szCs w:val="20"/>
                <w:rtl w:val="0"/>
              </w:rPr>
              <w:t xml:space="preserve">Maths </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AB">
            <w:pPr>
              <w:widowControl w:val="0"/>
              <w:rPr>
                <w:sz w:val="20"/>
                <w:szCs w:val="20"/>
              </w:rPr>
            </w:pPr>
            <w:r w:rsidDel="00000000" w:rsidR="00000000" w:rsidRPr="00000000">
              <w:rPr>
                <w:sz w:val="20"/>
                <w:szCs w:val="20"/>
                <w:rtl w:val="0"/>
              </w:rPr>
              <w:t xml:space="preserve">2 Written papers - One calculator, one non calculator</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AC">
            <w:pPr>
              <w:widowControl w:val="0"/>
              <w:spacing w:line="288" w:lineRule="auto"/>
              <w:rPr>
                <w:sz w:val="20"/>
                <w:szCs w:val="20"/>
              </w:rPr>
            </w:pPr>
            <w:r w:rsidDel="00000000" w:rsidR="00000000" w:rsidRPr="00000000">
              <w:rPr>
                <w:sz w:val="20"/>
                <w:szCs w:val="20"/>
                <w:rtl w:val="0"/>
              </w:rPr>
              <w:t xml:space="preserve">Papers will cover topics that have been studied in year 7 so far (Sequences, algebraic notation and substitution, expressions and equations and place value, ordering and rounding) as well retrieval topics covered in KS2.</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AD">
            <w:pPr>
              <w:widowControl w:val="0"/>
              <w:spacing w:line="335.99999999999994" w:lineRule="auto"/>
              <w:rPr>
                <w:sz w:val="20"/>
                <w:szCs w:val="20"/>
              </w:rPr>
            </w:pPr>
            <w:r w:rsidDel="00000000" w:rsidR="00000000" w:rsidRPr="00000000">
              <w:rPr>
                <w:sz w:val="20"/>
                <w:szCs w:val="20"/>
                <w:rtl w:val="0"/>
              </w:rPr>
              <w:t xml:space="preserve">All students will be given a revision pack to revise from as well as using Sparx to support their revision</w:t>
            </w:r>
          </w:p>
        </w:tc>
      </w:tr>
      <w:tr>
        <w:trPr>
          <w:cantSplit w:val="0"/>
          <w:trHeight w:val="540" w:hRule="atLeast"/>
          <w:tblHeader w:val="0"/>
        </w:trPr>
        <w:tc>
          <w:tcPr>
            <w:tcBorders>
              <w:top w:color="cccccc" w:space="0" w:sz="6" w:val="single"/>
              <w:left w:color="000000" w:space="0" w:sz="12"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AE">
            <w:pPr>
              <w:widowControl w:val="0"/>
              <w:rPr>
                <w:sz w:val="20"/>
                <w:szCs w:val="20"/>
              </w:rPr>
            </w:pPr>
            <w:r w:rsidDel="00000000" w:rsidR="00000000" w:rsidRPr="00000000">
              <w:rPr>
                <w:sz w:val="20"/>
                <w:szCs w:val="20"/>
                <w:rtl w:val="0"/>
              </w:rPr>
              <w:t xml:space="preserve">Science </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AF">
            <w:pPr>
              <w:widowControl w:val="0"/>
              <w:rPr>
                <w:sz w:val="20"/>
                <w:szCs w:val="20"/>
              </w:rPr>
            </w:pPr>
            <w:r w:rsidDel="00000000" w:rsidR="00000000" w:rsidRPr="00000000">
              <w:rPr>
                <w:sz w:val="20"/>
                <w:szCs w:val="20"/>
                <w:rtl w:val="0"/>
              </w:rPr>
              <w:t xml:space="preserve">Combination of multiple choice, short answer questions and long answer questions. Including basic maths skills.</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B0">
            <w:pPr>
              <w:widowControl w:val="0"/>
              <w:ind w:left="0" w:firstLine="0"/>
              <w:rPr>
                <w:sz w:val="20"/>
                <w:szCs w:val="20"/>
              </w:rPr>
            </w:pPr>
            <w:r w:rsidDel="00000000" w:rsidR="00000000" w:rsidRPr="00000000">
              <w:rPr>
                <w:sz w:val="20"/>
                <w:szCs w:val="20"/>
                <w:rtl w:val="0"/>
              </w:rPr>
              <w:t xml:space="preserve">Scientific skills - including equipment, methods, presenting data and drawing conclusions.</w:t>
            </w:r>
          </w:p>
          <w:p w:rsidR="00000000" w:rsidDel="00000000" w:rsidP="00000000" w:rsidRDefault="00000000" w:rsidRPr="00000000" w14:paraId="000000B1">
            <w:pPr>
              <w:widowControl w:val="0"/>
              <w:ind w:left="0" w:firstLine="0"/>
              <w:rPr>
                <w:sz w:val="20"/>
                <w:szCs w:val="20"/>
              </w:rPr>
            </w:pPr>
            <w:r w:rsidDel="00000000" w:rsidR="00000000" w:rsidRPr="00000000">
              <w:rPr>
                <w:sz w:val="20"/>
                <w:szCs w:val="20"/>
                <w:rtl w:val="0"/>
              </w:rPr>
              <w:t xml:space="preserve">Introduction to particles and states of matter.</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B2">
            <w:pPr>
              <w:widowControl w:val="0"/>
              <w:rPr>
                <w:sz w:val="20"/>
                <w:szCs w:val="20"/>
              </w:rPr>
            </w:pPr>
            <w:r w:rsidDel="00000000" w:rsidR="00000000" w:rsidRPr="00000000">
              <w:rPr>
                <w:sz w:val="20"/>
                <w:szCs w:val="20"/>
                <w:rtl w:val="0"/>
              </w:rPr>
              <w:t xml:space="preserve">Complete their daily goals on tassomai.</w:t>
            </w:r>
          </w:p>
          <w:p w:rsidR="00000000" w:rsidDel="00000000" w:rsidP="00000000" w:rsidRDefault="00000000" w:rsidRPr="00000000" w14:paraId="000000B3">
            <w:pPr>
              <w:widowControl w:val="0"/>
              <w:rPr>
                <w:sz w:val="20"/>
                <w:szCs w:val="20"/>
              </w:rPr>
            </w:pPr>
            <w:r w:rsidDel="00000000" w:rsidR="00000000" w:rsidRPr="00000000">
              <w:rPr>
                <w:sz w:val="20"/>
                <w:szCs w:val="20"/>
                <w:rtl w:val="0"/>
              </w:rPr>
              <w:t xml:space="preserve">Complete additional weekly tasks that are set on tassomai to help students revise.</w:t>
            </w:r>
          </w:p>
        </w:tc>
      </w:tr>
      <w:tr>
        <w:trPr>
          <w:cantSplit w:val="0"/>
          <w:trHeight w:val="540" w:hRule="atLeast"/>
          <w:tblHeader w:val="0"/>
        </w:trPr>
        <w:tc>
          <w:tcPr>
            <w:tcBorders>
              <w:top w:color="cccccc" w:space="0" w:sz="6" w:val="single"/>
              <w:left w:color="000000" w:space="0" w:sz="12"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B4">
            <w:pPr>
              <w:widowControl w:val="0"/>
              <w:rPr>
                <w:sz w:val="20"/>
                <w:szCs w:val="20"/>
              </w:rPr>
            </w:pPr>
            <w:r w:rsidDel="00000000" w:rsidR="00000000" w:rsidRPr="00000000">
              <w:rPr>
                <w:sz w:val="20"/>
                <w:szCs w:val="20"/>
                <w:rtl w:val="0"/>
              </w:rPr>
              <w:t xml:space="preserve">RE</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B5">
            <w:pPr>
              <w:widowControl w:val="0"/>
              <w:rPr>
                <w:sz w:val="18"/>
                <w:szCs w:val="18"/>
              </w:rPr>
            </w:pPr>
            <w:r w:rsidDel="00000000" w:rsidR="00000000" w:rsidRPr="00000000">
              <w:rPr>
                <w:sz w:val="18"/>
                <w:szCs w:val="18"/>
                <w:rtl w:val="0"/>
              </w:rPr>
              <w:t xml:space="preserve">A written paper with two sections:</w:t>
            </w:r>
          </w:p>
          <w:p w:rsidR="00000000" w:rsidDel="00000000" w:rsidP="00000000" w:rsidRDefault="00000000" w:rsidRPr="00000000" w14:paraId="000000B6">
            <w:pPr>
              <w:widowControl w:val="0"/>
              <w:rPr>
                <w:sz w:val="18"/>
                <w:szCs w:val="18"/>
              </w:rPr>
            </w:pPr>
            <w:r w:rsidDel="00000000" w:rsidR="00000000" w:rsidRPr="00000000">
              <w:rPr>
                <w:sz w:val="18"/>
                <w:szCs w:val="18"/>
                <w:rtl w:val="0"/>
              </w:rPr>
              <w:t xml:space="preserve">Section 1: Keywords</w:t>
            </w:r>
          </w:p>
          <w:p w:rsidR="00000000" w:rsidDel="00000000" w:rsidP="00000000" w:rsidRDefault="00000000" w:rsidRPr="00000000" w14:paraId="000000B7">
            <w:pPr>
              <w:widowControl w:val="0"/>
              <w:rPr>
                <w:sz w:val="18"/>
                <w:szCs w:val="18"/>
              </w:rPr>
            </w:pPr>
            <w:r w:rsidDel="00000000" w:rsidR="00000000" w:rsidRPr="00000000">
              <w:rPr>
                <w:sz w:val="18"/>
                <w:szCs w:val="18"/>
                <w:rtl w:val="0"/>
              </w:rPr>
              <w:t xml:space="preserve">Section 2: Knowledge retrieval</w:t>
            </w:r>
          </w:p>
          <w:p w:rsidR="00000000" w:rsidDel="00000000" w:rsidP="00000000" w:rsidRDefault="00000000" w:rsidRPr="00000000" w14:paraId="000000B8">
            <w:pPr>
              <w:widowControl w:val="0"/>
              <w:rPr>
                <w:sz w:val="18"/>
                <w:szCs w:val="18"/>
              </w:rPr>
            </w:pPr>
            <w:r w:rsidDel="00000000" w:rsidR="00000000" w:rsidRPr="00000000">
              <w:rPr>
                <w:sz w:val="18"/>
                <w:szCs w:val="18"/>
                <w:rtl w:val="0"/>
              </w:rPr>
              <w:t xml:space="preserve">Section 3: Extended writing</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B9">
            <w:pPr>
              <w:widowControl w:val="0"/>
              <w:jc w:val="center"/>
              <w:rPr>
                <w:sz w:val="20"/>
                <w:szCs w:val="20"/>
              </w:rPr>
            </w:pPr>
            <w:r w:rsidDel="00000000" w:rsidR="00000000" w:rsidRPr="00000000">
              <w:rPr>
                <w:sz w:val="20"/>
                <w:szCs w:val="20"/>
                <w:rtl w:val="0"/>
              </w:rPr>
              <w:t xml:space="preserve">The Creation and Covenant Unit and the Prophecy and Promise Unit of work. </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BA">
            <w:pPr>
              <w:widowControl w:val="0"/>
              <w:jc w:val="center"/>
              <w:rPr>
                <w:sz w:val="20"/>
                <w:szCs w:val="20"/>
              </w:rPr>
            </w:pPr>
            <w:r w:rsidDel="00000000" w:rsidR="00000000" w:rsidRPr="00000000">
              <w:rPr>
                <w:sz w:val="20"/>
                <w:szCs w:val="20"/>
                <w:rtl w:val="0"/>
              </w:rPr>
              <w:t xml:space="preserve">Students have a knowledge organiser and they will be given an A4 Revision sheet that will also be put on google classroom. </w:t>
            </w:r>
          </w:p>
        </w:tc>
      </w:tr>
      <w:tr>
        <w:trPr>
          <w:cantSplit w:val="0"/>
          <w:trHeight w:val="540" w:hRule="atLeast"/>
          <w:tblHeader w:val="0"/>
        </w:trPr>
        <w:tc>
          <w:tcPr>
            <w:tcBorders>
              <w:top w:color="cccccc" w:space="0" w:sz="6" w:val="single"/>
              <w:left w:color="000000" w:space="0" w:sz="12"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BB">
            <w:pPr>
              <w:widowControl w:val="0"/>
              <w:rPr>
                <w:sz w:val="20"/>
                <w:szCs w:val="20"/>
              </w:rPr>
            </w:pPr>
            <w:r w:rsidDel="00000000" w:rsidR="00000000" w:rsidRPr="00000000">
              <w:rPr>
                <w:sz w:val="20"/>
                <w:szCs w:val="20"/>
                <w:rtl w:val="0"/>
              </w:rPr>
              <w:t xml:space="preserve">History </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BC">
            <w:pPr>
              <w:widowControl w:val="0"/>
              <w:rPr>
                <w:sz w:val="18"/>
                <w:szCs w:val="18"/>
              </w:rPr>
            </w:pPr>
            <w:r w:rsidDel="00000000" w:rsidR="00000000" w:rsidRPr="00000000">
              <w:rPr>
                <w:sz w:val="18"/>
                <w:szCs w:val="18"/>
                <w:rtl w:val="0"/>
              </w:rPr>
              <w:t xml:space="preserve">A written paper with two sections:</w:t>
            </w:r>
          </w:p>
          <w:p w:rsidR="00000000" w:rsidDel="00000000" w:rsidP="00000000" w:rsidRDefault="00000000" w:rsidRPr="00000000" w14:paraId="000000BD">
            <w:pPr>
              <w:widowControl w:val="0"/>
              <w:rPr>
                <w:sz w:val="18"/>
                <w:szCs w:val="18"/>
              </w:rPr>
            </w:pPr>
            <w:r w:rsidDel="00000000" w:rsidR="00000000" w:rsidRPr="00000000">
              <w:rPr>
                <w:sz w:val="18"/>
                <w:szCs w:val="18"/>
                <w:rtl w:val="0"/>
              </w:rPr>
              <w:t xml:space="preserve">Section 1: Keywords</w:t>
            </w:r>
          </w:p>
          <w:p w:rsidR="00000000" w:rsidDel="00000000" w:rsidP="00000000" w:rsidRDefault="00000000" w:rsidRPr="00000000" w14:paraId="000000BE">
            <w:pPr>
              <w:widowControl w:val="0"/>
              <w:rPr>
                <w:sz w:val="20"/>
                <w:szCs w:val="20"/>
              </w:rPr>
            </w:pPr>
            <w:r w:rsidDel="00000000" w:rsidR="00000000" w:rsidRPr="00000000">
              <w:rPr>
                <w:sz w:val="18"/>
                <w:szCs w:val="18"/>
                <w:rtl w:val="0"/>
              </w:rPr>
              <w:t xml:space="preserve">Section 2:: Extended writing</w:t>
            </w:r>
            <w:r w:rsidDel="00000000" w:rsidR="00000000" w:rsidRPr="00000000">
              <w:rPr>
                <w:rtl w:val="0"/>
              </w:rPr>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BF">
            <w:pPr>
              <w:widowControl w:val="0"/>
              <w:rPr>
                <w:sz w:val="20"/>
                <w:szCs w:val="20"/>
              </w:rPr>
            </w:pPr>
            <w:r w:rsidDel="00000000" w:rsidR="00000000" w:rsidRPr="00000000">
              <w:rPr>
                <w:sz w:val="20"/>
                <w:szCs w:val="20"/>
                <w:rtl w:val="0"/>
              </w:rPr>
              <w:t xml:space="preserve">Knowledge of keywords &amp;  concepts from Unit 1: Migration to Britain &amp; Unit 2: Norman Conquest.</w:t>
            </w:r>
          </w:p>
          <w:p w:rsidR="00000000" w:rsidDel="00000000" w:rsidP="00000000" w:rsidRDefault="00000000" w:rsidRPr="00000000" w14:paraId="000000C0">
            <w:pPr>
              <w:widowControl w:val="0"/>
              <w:rPr>
                <w:sz w:val="20"/>
                <w:szCs w:val="20"/>
              </w:rPr>
            </w:pPr>
            <w:r w:rsidDel="00000000" w:rsidR="00000000" w:rsidRPr="00000000">
              <w:rPr>
                <w:sz w:val="20"/>
                <w:szCs w:val="20"/>
                <w:rtl w:val="0"/>
              </w:rPr>
              <w:t xml:space="preserve">Extended answer on the impact of the Norman Invasion.</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C1">
            <w:pPr>
              <w:widowControl w:val="0"/>
              <w:rPr>
                <w:sz w:val="20"/>
                <w:szCs w:val="20"/>
              </w:rPr>
            </w:pPr>
            <w:r w:rsidDel="00000000" w:rsidR="00000000" w:rsidRPr="00000000">
              <w:rPr>
                <w:sz w:val="20"/>
                <w:szCs w:val="20"/>
                <w:rtl w:val="0"/>
              </w:rPr>
              <w:t xml:space="preserve">Students will have access to lesson resources on Google Classroom and will be given a knowledge organiser to revise from at home. </w:t>
            </w:r>
          </w:p>
        </w:tc>
      </w:tr>
      <w:tr>
        <w:trPr>
          <w:cantSplit w:val="0"/>
          <w:trHeight w:val="540" w:hRule="atLeast"/>
          <w:tblHeader w:val="0"/>
        </w:trPr>
        <w:tc>
          <w:tcPr>
            <w:vMerge w:val="restart"/>
            <w:tcBorders>
              <w:top w:color="cccccc" w:space="0" w:sz="6" w:val="single"/>
              <w:left w:color="000000" w:space="0" w:sz="12"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C2">
            <w:pPr>
              <w:widowControl w:val="0"/>
              <w:rPr>
                <w:sz w:val="20"/>
                <w:szCs w:val="20"/>
              </w:rPr>
            </w:pPr>
            <w:r w:rsidDel="00000000" w:rsidR="00000000" w:rsidRPr="00000000">
              <w:rPr>
                <w:sz w:val="20"/>
                <w:szCs w:val="20"/>
                <w:rtl w:val="0"/>
              </w:rPr>
              <w:t xml:space="preserve">DT &amp; Food and Nutrition</w:t>
            </w:r>
          </w:p>
        </w:tc>
        <w:tc>
          <w:tcPr>
            <w:vMerge w:val="restart"/>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C3">
            <w:pPr>
              <w:widowControl w:val="0"/>
              <w:rPr>
                <w:sz w:val="20"/>
                <w:szCs w:val="20"/>
              </w:rPr>
            </w:pPr>
            <w:r w:rsidDel="00000000" w:rsidR="00000000" w:rsidRPr="00000000">
              <w:rPr>
                <w:sz w:val="20"/>
                <w:szCs w:val="20"/>
                <w:rtl w:val="0"/>
              </w:rPr>
              <w:t xml:space="preserve">A variety of multiple choice and extended writing questions.</w:t>
            </w:r>
          </w:p>
        </w:tc>
        <w:tc>
          <w:tcPr>
            <w:vMerge w:val="restart"/>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C4">
            <w:pPr>
              <w:widowControl w:val="0"/>
              <w:rPr>
                <w:b w:val="1"/>
                <w:sz w:val="20"/>
                <w:szCs w:val="20"/>
                <w:u w:val="single"/>
              </w:rPr>
            </w:pPr>
            <w:r w:rsidDel="00000000" w:rsidR="00000000" w:rsidRPr="00000000">
              <w:rPr>
                <w:b w:val="1"/>
                <w:sz w:val="20"/>
                <w:szCs w:val="20"/>
                <w:u w:val="single"/>
                <w:rtl w:val="0"/>
              </w:rPr>
              <w:t xml:space="preserve">Food and Nutrition</w:t>
            </w:r>
          </w:p>
          <w:p w:rsidR="00000000" w:rsidDel="00000000" w:rsidP="00000000" w:rsidRDefault="00000000" w:rsidRPr="00000000" w14:paraId="000000C5">
            <w:pPr>
              <w:widowControl w:val="0"/>
              <w:numPr>
                <w:ilvl w:val="0"/>
                <w:numId w:val="2"/>
              </w:numPr>
              <w:ind w:left="141.7322834645671" w:hanging="141.7322834645671"/>
              <w:rPr>
                <w:sz w:val="20"/>
                <w:szCs w:val="20"/>
              </w:rPr>
            </w:pPr>
            <w:r w:rsidDel="00000000" w:rsidR="00000000" w:rsidRPr="00000000">
              <w:rPr>
                <w:sz w:val="20"/>
                <w:szCs w:val="20"/>
                <w:rtl w:val="0"/>
              </w:rPr>
              <w:t xml:space="preserve">Hazards and Hygiene, Nutrients in Food </w:t>
            </w:r>
          </w:p>
          <w:p w:rsidR="00000000" w:rsidDel="00000000" w:rsidP="00000000" w:rsidRDefault="00000000" w:rsidRPr="00000000" w14:paraId="000000C6">
            <w:pPr>
              <w:widowControl w:val="0"/>
              <w:numPr>
                <w:ilvl w:val="0"/>
                <w:numId w:val="2"/>
              </w:numPr>
              <w:ind w:left="141.7322834645671" w:hanging="141.7322834645671"/>
              <w:rPr>
                <w:sz w:val="20"/>
                <w:szCs w:val="20"/>
              </w:rPr>
            </w:pPr>
            <w:r w:rsidDel="00000000" w:rsidR="00000000" w:rsidRPr="00000000">
              <w:rPr>
                <w:sz w:val="20"/>
                <w:szCs w:val="20"/>
                <w:rtl w:val="0"/>
              </w:rPr>
              <w:t xml:space="preserve">Eatwell Guide </w:t>
            </w:r>
          </w:p>
          <w:p w:rsidR="00000000" w:rsidDel="00000000" w:rsidP="00000000" w:rsidRDefault="00000000" w:rsidRPr="00000000" w14:paraId="000000C7">
            <w:pPr>
              <w:widowControl w:val="0"/>
              <w:numPr>
                <w:ilvl w:val="0"/>
                <w:numId w:val="2"/>
              </w:numPr>
              <w:ind w:left="141.7322834645671" w:hanging="141.7322834645671"/>
              <w:rPr>
                <w:sz w:val="20"/>
                <w:szCs w:val="20"/>
              </w:rPr>
            </w:pPr>
            <w:r w:rsidDel="00000000" w:rsidR="00000000" w:rsidRPr="00000000">
              <w:rPr>
                <w:sz w:val="20"/>
                <w:szCs w:val="20"/>
                <w:rtl w:val="0"/>
              </w:rPr>
              <w:t xml:space="preserve">Knife Safety and Skills</w:t>
            </w:r>
          </w:p>
          <w:p w:rsidR="00000000" w:rsidDel="00000000" w:rsidP="00000000" w:rsidRDefault="00000000" w:rsidRPr="00000000" w14:paraId="000000C8">
            <w:pPr>
              <w:widowControl w:val="0"/>
              <w:numPr>
                <w:ilvl w:val="0"/>
                <w:numId w:val="2"/>
              </w:numPr>
              <w:ind w:left="141.7322834645671" w:hanging="141.7322834645671"/>
              <w:rPr>
                <w:sz w:val="20"/>
                <w:szCs w:val="20"/>
              </w:rPr>
            </w:pPr>
            <w:r w:rsidDel="00000000" w:rsidR="00000000" w:rsidRPr="00000000">
              <w:rPr>
                <w:sz w:val="20"/>
                <w:szCs w:val="20"/>
                <w:rtl w:val="0"/>
              </w:rPr>
              <w:t xml:space="preserve">Sensory Analysis</w:t>
            </w:r>
          </w:p>
          <w:p w:rsidR="00000000" w:rsidDel="00000000" w:rsidP="00000000" w:rsidRDefault="00000000" w:rsidRPr="00000000" w14:paraId="000000C9">
            <w:pPr>
              <w:widowControl w:val="0"/>
              <w:numPr>
                <w:ilvl w:val="0"/>
                <w:numId w:val="2"/>
              </w:numPr>
              <w:ind w:left="141.7322834645671" w:hanging="141.7322834645671"/>
              <w:rPr>
                <w:sz w:val="20"/>
                <w:szCs w:val="20"/>
              </w:rPr>
            </w:pPr>
            <w:r w:rsidDel="00000000" w:rsidR="00000000" w:rsidRPr="00000000">
              <w:rPr>
                <w:sz w:val="20"/>
                <w:szCs w:val="20"/>
                <w:rtl w:val="0"/>
              </w:rPr>
              <w:t xml:space="preserve"> Making Healthy Choices</w:t>
            </w:r>
          </w:p>
          <w:p w:rsidR="00000000" w:rsidDel="00000000" w:rsidP="00000000" w:rsidRDefault="00000000" w:rsidRPr="00000000" w14:paraId="000000CA">
            <w:pPr>
              <w:widowControl w:val="0"/>
              <w:ind w:left="141.7322834645671" w:hanging="141.7322834645671"/>
              <w:rPr>
                <w:b w:val="1"/>
                <w:sz w:val="20"/>
                <w:szCs w:val="20"/>
                <w:u w:val="single"/>
              </w:rPr>
            </w:pPr>
            <w:r w:rsidDel="00000000" w:rsidR="00000000" w:rsidRPr="00000000">
              <w:rPr>
                <w:b w:val="1"/>
                <w:sz w:val="20"/>
                <w:szCs w:val="20"/>
                <w:u w:val="single"/>
                <w:rtl w:val="0"/>
              </w:rPr>
              <w:t xml:space="preserve">Smart Materials</w:t>
            </w:r>
          </w:p>
          <w:p w:rsidR="00000000" w:rsidDel="00000000" w:rsidP="00000000" w:rsidRDefault="00000000" w:rsidRPr="00000000" w14:paraId="000000CB">
            <w:pPr>
              <w:widowControl w:val="0"/>
              <w:numPr>
                <w:ilvl w:val="0"/>
                <w:numId w:val="4"/>
              </w:numPr>
              <w:ind w:left="141.7322834645671" w:hanging="141.7322834645671"/>
              <w:rPr>
                <w:sz w:val="20"/>
                <w:szCs w:val="20"/>
              </w:rPr>
            </w:pPr>
            <w:r w:rsidDel="00000000" w:rsidR="00000000" w:rsidRPr="00000000">
              <w:rPr>
                <w:sz w:val="20"/>
                <w:szCs w:val="20"/>
                <w:rtl w:val="0"/>
              </w:rPr>
              <w:t xml:space="preserve">Colour Theory </w:t>
            </w:r>
          </w:p>
          <w:p w:rsidR="00000000" w:rsidDel="00000000" w:rsidP="00000000" w:rsidRDefault="00000000" w:rsidRPr="00000000" w14:paraId="000000CC">
            <w:pPr>
              <w:widowControl w:val="0"/>
              <w:numPr>
                <w:ilvl w:val="0"/>
                <w:numId w:val="4"/>
              </w:numPr>
              <w:ind w:left="141.7322834645671" w:hanging="141.7322834645671"/>
              <w:rPr>
                <w:sz w:val="20"/>
                <w:szCs w:val="20"/>
              </w:rPr>
            </w:pPr>
            <w:r w:rsidDel="00000000" w:rsidR="00000000" w:rsidRPr="00000000">
              <w:rPr>
                <w:sz w:val="20"/>
                <w:szCs w:val="20"/>
                <w:rtl w:val="0"/>
              </w:rPr>
              <w:t xml:space="preserve">CAD 2D Design</w:t>
            </w:r>
          </w:p>
          <w:p w:rsidR="00000000" w:rsidDel="00000000" w:rsidP="00000000" w:rsidRDefault="00000000" w:rsidRPr="00000000" w14:paraId="000000CD">
            <w:pPr>
              <w:widowControl w:val="0"/>
              <w:numPr>
                <w:ilvl w:val="0"/>
                <w:numId w:val="4"/>
              </w:numPr>
              <w:ind w:left="141.7322834645671" w:hanging="141.7322834645671"/>
              <w:rPr>
                <w:sz w:val="20"/>
                <w:szCs w:val="20"/>
              </w:rPr>
            </w:pPr>
            <w:r w:rsidDel="00000000" w:rsidR="00000000" w:rsidRPr="00000000">
              <w:rPr>
                <w:sz w:val="20"/>
                <w:szCs w:val="20"/>
                <w:rtl w:val="0"/>
              </w:rPr>
              <w:t xml:space="preserve"> Workshop Safety</w:t>
            </w:r>
          </w:p>
          <w:p w:rsidR="00000000" w:rsidDel="00000000" w:rsidP="00000000" w:rsidRDefault="00000000" w:rsidRPr="00000000" w14:paraId="000000CE">
            <w:pPr>
              <w:widowControl w:val="0"/>
              <w:numPr>
                <w:ilvl w:val="0"/>
                <w:numId w:val="4"/>
              </w:numPr>
              <w:ind w:left="141.7322834645671" w:hanging="141.7322834645671"/>
              <w:rPr>
                <w:sz w:val="20"/>
                <w:szCs w:val="20"/>
              </w:rPr>
            </w:pPr>
            <w:r w:rsidDel="00000000" w:rsidR="00000000" w:rsidRPr="00000000">
              <w:rPr>
                <w:sz w:val="20"/>
                <w:szCs w:val="20"/>
                <w:rtl w:val="0"/>
              </w:rPr>
              <w:t xml:space="preserve"> Timber sources and categories</w:t>
            </w:r>
          </w:p>
          <w:p w:rsidR="00000000" w:rsidDel="00000000" w:rsidP="00000000" w:rsidRDefault="00000000" w:rsidRPr="00000000" w14:paraId="000000CF">
            <w:pPr>
              <w:widowControl w:val="0"/>
              <w:numPr>
                <w:ilvl w:val="0"/>
                <w:numId w:val="4"/>
              </w:numPr>
              <w:ind w:left="141.7322834645671" w:hanging="141.7322834645671"/>
              <w:rPr>
                <w:sz w:val="20"/>
                <w:szCs w:val="20"/>
              </w:rPr>
            </w:pPr>
            <w:r w:rsidDel="00000000" w:rsidR="00000000" w:rsidRPr="00000000">
              <w:rPr>
                <w:sz w:val="20"/>
                <w:szCs w:val="20"/>
                <w:rtl w:val="0"/>
              </w:rPr>
              <w:t xml:space="preserve">Environmental impact</w:t>
            </w:r>
          </w:p>
          <w:p w:rsidR="00000000" w:rsidDel="00000000" w:rsidP="00000000" w:rsidRDefault="00000000" w:rsidRPr="00000000" w14:paraId="000000D0">
            <w:pPr>
              <w:widowControl w:val="0"/>
              <w:numPr>
                <w:ilvl w:val="0"/>
                <w:numId w:val="4"/>
              </w:numPr>
              <w:ind w:left="141.7322834645671" w:hanging="141.7322834645671"/>
              <w:rPr>
                <w:sz w:val="20"/>
                <w:szCs w:val="20"/>
              </w:rPr>
            </w:pPr>
            <w:r w:rsidDel="00000000" w:rsidR="00000000" w:rsidRPr="00000000">
              <w:rPr>
                <w:sz w:val="20"/>
                <w:szCs w:val="20"/>
                <w:rtl w:val="0"/>
              </w:rPr>
              <w:t xml:space="preserve">Use of machinery to manufacture </w:t>
            </w:r>
          </w:p>
          <w:p w:rsidR="00000000" w:rsidDel="00000000" w:rsidP="00000000" w:rsidRDefault="00000000" w:rsidRPr="00000000" w14:paraId="000000D1">
            <w:pPr>
              <w:widowControl w:val="0"/>
              <w:ind w:left="141.7322834645671" w:hanging="141.7322834645671"/>
              <w:rPr>
                <w:b w:val="1"/>
                <w:sz w:val="20"/>
                <w:szCs w:val="20"/>
                <w:u w:val="single"/>
              </w:rPr>
            </w:pPr>
            <w:r w:rsidDel="00000000" w:rsidR="00000000" w:rsidRPr="00000000">
              <w:rPr>
                <w:b w:val="1"/>
                <w:sz w:val="20"/>
                <w:szCs w:val="20"/>
                <w:u w:val="single"/>
                <w:rtl w:val="0"/>
              </w:rPr>
              <w:t xml:space="preserve">Battery Tester</w:t>
            </w:r>
          </w:p>
          <w:p w:rsidR="00000000" w:rsidDel="00000000" w:rsidP="00000000" w:rsidRDefault="00000000" w:rsidRPr="00000000" w14:paraId="000000D2">
            <w:pPr>
              <w:widowControl w:val="0"/>
              <w:numPr>
                <w:ilvl w:val="0"/>
                <w:numId w:val="1"/>
              </w:numPr>
              <w:ind w:left="141.7322834645671" w:hanging="141.7322834645671"/>
              <w:rPr>
                <w:sz w:val="20"/>
                <w:szCs w:val="20"/>
              </w:rPr>
            </w:pPr>
            <w:r w:rsidDel="00000000" w:rsidR="00000000" w:rsidRPr="00000000">
              <w:rPr>
                <w:sz w:val="20"/>
                <w:szCs w:val="20"/>
                <w:rtl w:val="0"/>
              </w:rPr>
              <w:t xml:space="preserve">Paper Source and Processing</w:t>
            </w:r>
          </w:p>
          <w:p w:rsidR="00000000" w:rsidDel="00000000" w:rsidP="00000000" w:rsidRDefault="00000000" w:rsidRPr="00000000" w14:paraId="000000D3">
            <w:pPr>
              <w:widowControl w:val="0"/>
              <w:numPr>
                <w:ilvl w:val="0"/>
                <w:numId w:val="1"/>
              </w:numPr>
              <w:ind w:left="141.7322834645671" w:hanging="141.7322834645671"/>
              <w:rPr>
                <w:sz w:val="20"/>
                <w:szCs w:val="20"/>
              </w:rPr>
            </w:pPr>
            <w:r w:rsidDel="00000000" w:rsidR="00000000" w:rsidRPr="00000000">
              <w:rPr>
                <w:sz w:val="20"/>
                <w:szCs w:val="20"/>
                <w:rtl w:val="0"/>
              </w:rPr>
              <w:t xml:space="preserve">Smart Materials</w:t>
            </w:r>
          </w:p>
          <w:p w:rsidR="00000000" w:rsidDel="00000000" w:rsidP="00000000" w:rsidRDefault="00000000" w:rsidRPr="00000000" w14:paraId="000000D4">
            <w:pPr>
              <w:widowControl w:val="0"/>
              <w:numPr>
                <w:ilvl w:val="0"/>
                <w:numId w:val="1"/>
              </w:numPr>
              <w:ind w:left="141.7322834645671" w:hanging="141.7322834645671"/>
              <w:rPr>
                <w:sz w:val="20"/>
                <w:szCs w:val="20"/>
              </w:rPr>
            </w:pPr>
            <w:r w:rsidDel="00000000" w:rsidR="00000000" w:rsidRPr="00000000">
              <w:rPr>
                <w:sz w:val="20"/>
                <w:szCs w:val="20"/>
                <w:rtl w:val="0"/>
              </w:rPr>
              <w:t xml:space="preserve"> Colour Theory</w:t>
            </w:r>
          </w:p>
          <w:p w:rsidR="00000000" w:rsidDel="00000000" w:rsidP="00000000" w:rsidRDefault="00000000" w:rsidRPr="00000000" w14:paraId="000000D5">
            <w:pPr>
              <w:widowControl w:val="0"/>
              <w:numPr>
                <w:ilvl w:val="0"/>
                <w:numId w:val="1"/>
              </w:numPr>
              <w:ind w:left="141.7322834645671" w:hanging="141.7322834645671"/>
              <w:rPr>
                <w:sz w:val="20"/>
                <w:szCs w:val="20"/>
              </w:rPr>
            </w:pPr>
            <w:r w:rsidDel="00000000" w:rsidR="00000000" w:rsidRPr="00000000">
              <w:rPr>
                <w:sz w:val="20"/>
                <w:szCs w:val="20"/>
                <w:rtl w:val="0"/>
              </w:rPr>
              <w:t xml:space="preserve"> CAD 2D Design</w:t>
            </w:r>
          </w:p>
        </w:tc>
        <w:tc>
          <w:tcPr>
            <w:vMerge w:val="restart"/>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D6">
            <w:pPr>
              <w:widowControl w:val="0"/>
              <w:spacing w:line="240" w:lineRule="auto"/>
              <w:jc w:val="both"/>
              <w:rPr>
                <w:sz w:val="20"/>
                <w:szCs w:val="20"/>
              </w:rPr>
            </w:pPr>
            <w:r w:rsidDel="00000000" w:rsidR="00000000" w:rsidRPr="00000000">
              <w:rPr>
                <w:sz w:val="20"/>
                <w:szCs w:val="20"/>
                <w:rtl w:val="0"/>
              </w:rPr>
              <w:t xml:space="preserve">Students have their class folders for revision and knowledge organisers are provided as revision resources for all topics. Lesson powerpoints are available on google classroom to access and review.</w:t>
            </w:r>
          </w:p>
        </w:tc>
      </w:tr>
      <w:tr>
        <w:trPr>
          <w:cantSplit w:val="0"/>
          <w:trHeight w:val="540" w:hRule="atLeast"/>
          <w:tblHeader w:val="0"/>
        </w:trPr>
        <w:tc>
          <w:tcPr>
            <w:vMerge w:val="continue"/>
            <w:tcBorders>
              <w:top w:color="cccccc" w:space="0" w:sz="6" w:val="single"/>
              <w:left w:color="000000" w:space="0" w:sz="12"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vMerge w:val="continue"/>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vMerge w:val="continue"/>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vMerge w:val="continue"/>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r>
      <w:tr>
        <w:trPr>
          <w:cantSplit w:val="0"/>
          <w:trHeight w:val="315" w:hRule="atLeast"/>
          <w:tblHeader w:val="0"/>
        </w:trPr>
        <w:tc>
          <w:tcPr>
            <w:vMerge w:val="continue"/>
            <w:tcBorders>
              <w:top w:color="cccccc" w:space="0" w:sz="6" w:val="single"/>
              <w:left w:color="000000" w:space="0" w:sz="12"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vMerge w:val="continue"/>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vMerge w:val="continue"/>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vMerge w:val="continue"/>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r>
      <w:tr>
        <w:trPr>
          <w:cantSplit w:val="0"/>
          <w:trHeight w:val="315" w:hRule="atLeast"/>
          <w:tblHeader w:val="0"/>
        </w:trPr>
        <w:tc>
          <w:tcPr>
            <w:tcBorders>
              <w:top w:color="cccccc" w:space="0" w:sz="6" w:val="single"/>
              <w:left w:color="000000" w:space="0" w:sz="12"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DF">
            <w:pPr>
              <w:widowControl w:val="0"/>
              <w:rPr>
                <w:sz w:val="20"/>
                <w:szCs w:val="20"/>
              </w:rPr>
            </w:pPr>
            <w:r w:rsidDel="00000000" w:rsidR="00000000" w:rsidRPr="00000000">
              <w:rPr>
                <w:sz w:val="20"/>
                <w:szCs w:val="20"/>
                <w:rtl w:val="0"/>
              </w:rPr>
              <w:t xml:space="preserve">Geography</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E0">
            <w:pPr>
              <w:widowControl w:val="0"/>
              <w:rPr>
                <w:sz w:val="20"/>
                <w:szCs w:val="20"/>
              </w:rPr>
            </w:pPr>
            <w:r w:rsidDel="00000000" w:rsidR="00000000" w:rsidRPr="00000000">
              <w:rPr>
                <w:sz w:val="20"/>
                <w:szCs w:val="20"/>
                <w:rtl w:val="0"/>
              </w:rPr>
              <w:t xml:space="preserve">A Written assessment consisting of a variety of multiple choice and short and longer form questions. </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E1">
            <w:pPr>
              <w:widowControl w:val="0"/>
              <w:numPr>
                <w:ilvl w:val="0"/>
                <w:numId w:val="3"/>
              </w:numPr>
              <w:ind w:left="720" w:hanging="360"/>
              <w:rPr>
                <w:i w:val="1"/>
                <w:sz w:val="20"/>
                <w:szCs w:val="20"/>
              </w:rPr>
            </w:pPr>
            <w:r w:rsidDel="00000000" w:rsidR="00000000" w:rsidRPr="00000000">
              <w:rPr>
                <w:i w:val="1"/>
                <w:sz w:val="20"/>
                <w:szCs w:val="20"/>
                <w:rtl w:val="0"/>
              </w:rPr>
              <w:t xml:space="preserve">Geographical skills - describing location &amp; map skills </w:t>
            </w:r>
          </w:p>
          <w:p w:rsidR="00000000" w:rsidDel="00000000" w:rsidP="00000000" w:rsidRDefault="00000000" w:rsidRPr="00000000" w14:paraId="000000E2">
            <w:pPr>
              <w:widowControl w:val="0"/>
              <w:numPr>
                <w:ilvl w:val="0"/>
                <w:numId w:val="3"/>
              </w:numPr>
              <w:ind w:left="720" w:hanging="360"/>
              <w:rPr>
                <w:i w:val="1"/>
                <w:sz w:val="20"/>
                <w:szCs w:val="20"/>
              </w:rPr>
            </w:pPr>
            <w:r w:rsidDel="00000000" w:rsidR="00000000" w:rsidRPr="00000000">
              <w:rPr>
                <w:i w:val="1"/>
                <w:sz w:val="20"/>
                <w:szCs w:val="20"/>
                <w:rtl w:val="0"/>
              </w:rPr>
              <w:t xml:space="preserve">Human &amp; physical features </w:t>
            </w:r>
          </w:p>
          <w:p w:rsidR="00000000" w:rsidDel="00000000" w:rsidP="00000000" w:rsidRDefault="00000000" w:rsidRPr="00000000" w14:paraId="000000E3">
            <w:pPr>
              <w:widowControl w:val="0"/>
              <w:numPr>
                <w:ilvl w:val="0"/>
                <w:numId w:val="3"/>
              </w:numPr>
              <w:ind w:left="720" w:hanging="360"/>
              <w:rPr>
                <w:i w:val="1"/>
                <w:sz w:val="20"/>
                <w:szCs w:val="20"/>
              </w:rPr>
            </w:pPr>
            <w:r w:rsidDel="00000000" w:rsidR="00000000" w:rsidRPr="00000000">
              <w:rPr>
                <w:i w:val="1"/>
                <w:sz w:val="20"/>
                <w:szCs w:val="20"/>
                <w:rtl w:val="0"/>
              </w:rPr>
              <w:t xml:space="preserve">Human influence on the environment </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E4">
            <w:pPr>
              <w:widowControl w:val="0"/>
              <w:rPr>
                <w:sz w:val="20"/>
                <w:szCs w:val="20"/>
                <w:shd w:fill="f5fafe" w:val="clear"/>
              </w:rPr>
            </w:pPr>
            <w:r w:rsidDel="00000000" w:rsidR="00000000" w:rsidRPr="00000000">
              <w:rPr>
                <w:sz w:val="20"/>
                <w:szCs w:val="20"/>
                <w:shd w:fill="f5fafe" w:val="clear"/>
                <w:rtl w:val="0"/>
              </w:rPr>
              <w:t xml:space="preserve">Resources can be found on Google classroom and revision materials will be handed out in class. </w:t>
            </w:r>
          </w:p>
        </w:tc>
      </w:tr>
      <w:tr>
        <w:trPr>
          <w:cantSplit w:val="0"/>
          <w:trHeight w:val="315" w:hRule="atLeast"/>
          <w:tblHeader w:val="0"/>
        </w:trPr>
        <w:tc>
          <w:tcPr>
            <w:tcBorders>
              <w:top w:color="cccccc" w:space="0" w:sz="6" w:val="single"/>
              <w:left w:color="000000" w:space="0" w:sz="12"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E5">
            <w:pPr>
              <w:widowControl w:val="0"/>
              <w:rPr>
                <w:sz w:val="20"/>
                <w:szCs w:val="20"/>
              </w:rPr>
            </w:pPr>
            <w:r w:rsidDel="00000000" w:rsidR="00000000" w:rsidRPr="00000000">
              <w:rPr>
                <w:sz w:val="20"/>
                <w:szCs w:val="20"/>
                <w:rtl w:val="0"/>
              </w:rPr>
              <w:t xml:space="preserve">French</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E6">
            <w:pPr>
              <w:widowControl w:val="0"/>
              <w:rPr>
                <w:sz w:val="20"/>
                <w:szCs w:val="20"/>
              </w:rPr>
            </w:pPr>
            <w:r w:rsidDel="00000000" w:rsidR="00000000" w:rsidRPr="00000000">
              <w:rPr>
                <w:sz w:val="20"/>
                <w:szCs w:val="20"/>
                <w:rtl w:val="0"/>
              </w:rPr>
              <w:t xml:space="preserve">A written assessment followed by a reading/listening assessment</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E7">
            <w:pPr>
              <w:widowControl w:val="0"/>
              <w:rPr>
                <w:sz w:val="20"/>
                <w:szCs w:val="20"/>
              </w:rPr>
            </w:pPr>
            <w:r w:rsidDel="00000000" w:rsidR="00000000" w:rsidRPr="00000000">
              <w:rPr>
                <w:sz w:val="20"/>
                <w:szCs w:val="20"/>
                <w:rtl w:val="0"/>
              </w:rPr>
              <w:t xml:space="preserve">Responding to a question in the target language. Scanning a text and looking for detailed information in a longer text.</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E8">
            <w:pPr>
              <w:widowControl w:val="0"/>
              <w:spacing w:line="240" w:lineRule="auto"/>
              <w:jc w:val="both"/>
              <w:rPr>
                <w:sz w:val="20"/>
                <w:szCs w:val="20"/>
              </w:rPr>
            </w:pPr>
            <w:r w:rsidDel="00000000" w:rsidR="00000000" w:rsidRPr="00000000">
              <w:rPr>
                <w:sz w:val="20"/>
                <w:szCs w:val="20"/>
                <w:rtl w:val="0"/>
              </w:rPr>
              <w:t xml:space="preserve">Students to use their sentence builders and/or knowledge organisers as revision resources for all topics. They can be found in google classroom.</w:t>
            </w:r>
          </w:p>
        </w:tc>
      </w:tr>
      <w:tr>
        <w:trPr>
          <w:cantSplit w:val="0"/>
          <w:trHeight w:val="315" w:hRule="atLeast"/>
          <w:tblHeader w:val="0"/>
        </w:trPr>
        <w:tc>
          <w:tcPr>
            <w:tcBorders>
              <w:top w:color="cccccc" w:space="0" w:sz="6" w:val="single"/>
              <w:left w:color="000000" w:space="0" w:sz="12"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E9">
            <w:pPr>
              <w:widowControl w:val="0"/>
              <w:rPr>
                <w:sz w:val="20"/>
                <w:szCs w:val="20"/>
              </w:rPr>
            </w:pPr>
            <w:r w:rsidDel="00000000" w:rsidR="00000000" w:rsidRPr="00000000">
              <w:rPr>
                <w:sz w:val="20"/>
                <w:szCs w:val="20"/>
                <w:rtl w:val="0"/>
              </w:rPr>
              <w:t xml:space="preserve">Computer Science</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EA">
            <w:pPr>
              <w:widowControl w:val="0"/>
              <w:rPr>
                <w:sz w:val="20"/>
                <w:szCs w:val="20"/>
              </w:rPr>
            </w:pPr>
            <w:r w:rsidDel="00000000" w:rsidR="00000000" w:rsidRPr="00000000">
              <w:rPr>
                <w:sz w:val="20"/>
                <w:szCs w:val="20"/>
                <w:rtl w:val="0"/>
              </w:rPr>
              <w:t xml:space="preserve">Computer based assessment with multiple choice and written questions</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EB">
            <w:pPr>
              <w:widowControl w:val="0"/>
              <w:rPr>
                <w:sz w:val="20"/>
                <w:szCs w:val="20"/>
              </w:rPr>
            </w:pPr>
            <w:r w:rsidDel="00000000" w:rsidR="00000000" w:rsidRPr="00000000">
              <w:rPr>
                <w:sz w:val="20"/>
                <w:szCs w:val="20"/>
                <w:rtl w:val="0"/>
              </w:rPr>
              <w:t xml:space="preserve">Students will be assessed on:</w:t>
            </w:r>
          </w:p>
          <w:p w:rsidR="00000000" w:rsidDel="00000000" w:rsidP="00000000" w:rsidRDefault="00000000" w:rsidRPr="00000000" w14:paraId="000000EC">
            <w:pPr>
              <w:widowControl w:val="0"/>
              <w:rPr>
                <w:sz w:val="20"/>
                <w:szCs w:val="20"/>
              </w:rPr>
            </w:pPr>
            <w:r w:rsidDel="00000000" w:rsidR="00000000" w:rsidRPr="00000000">
              <w:rPr>
                <w:sz w:val="20"/>
                <w:szCs w:val="20"/>
                <w:rtl w:val="0"/>
              </w:rPr>
              <w:t xml:space="preserve">Computational thinking, Abstraction / Decomposition / Pattern Recognition / Algorithms, Problem solving, Cyberbullying , Sharing information online and Keeping data safe</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ED">
            <w:pPr>
              <w:widowControl w:val="0"/>
              <w:rPr>
                <w:sz w:val="20"/>
                <w:szCs w:val="20"/>
              </w:rPr>
            </w:pPr>
            <w:r w:rsidDel="00000000" w:rsidR="00000000" w:rsidRPr="00000000">
              <w:rPr>
                <w:sz w:val="20"/>
                <w:szCs w:val="20"/>
                <w:rtl w:val="0"/>
              </w:rPr>
              <w:t xml:space="preserve">Knowledge organisers are available for each topic on Google Classroom.  </w:t>
            </w:r>
          </w:p>
          <w:p w:rsidR="00000000" w:rsidDel="00000000" w:rsidP="00000000" w:rsidRDefault="00000000" w:rsidRPr="00000000" w14:paraId="000000EE">
            <w:pPr>
              <w:widowControl w:val="0"/>
              <w:rPr>
                <w:sz w:val="20"/>
                <w:szCs w:val="20"/>
              </w:rPr>
            </w:pPr>
            <w:r w:rsidDel="00000000" w:rsidR="00000000" w:rsidRPr="00000000">
              <w:rPr>
                <w:rtl w:val="0"/>
              </w:rPr>
            </w:r>
          </w:p>
          <w:p w:rsidR="00000000" w:rsidDel="00000000" w:rsidP="00000000" w:rsidRDefault="00000000" w:rsidRPr="00000000" w14:paraId="000000EF">
            <w:pPr>
              <w:widowControl w:val="0"/>
              <w:rPr>
                <w:sz w:val="20"/>
                <w:szCs w:val="20"/>
              </w:rPr>
            </w:pPr>
            <w:r w:rsidDel="00000000" w:rsidR="00000000" w:rsidRPr="00000000">
              <w:rPr>
                <w:sz w:val="20"/>
                <w:szCs w:val="20"/>
                <w:rtl w:val="0"/>
              </w:rPr>
              <w:t xml:space="preserve">Students also have access to Seneca which has a variety of learning materials and quizzes that the students can work through to help them prepare.  </w:t>
            </w:r>
          </w:p>
        </w:tc>
      </w:tr>
      <w:tr>
        <w:trPr>
          <w:cantSplit w:val="0"/>
          <w:trHeight w:val="315" w:hRule="atLeast"/>
          <w:tblHeader w:val="0"/>
        </w:trPr>
        <w:tc>
          <w:tcPr>
            <w:tcBorders>
              <w:top w:color="cccccc" w:space="0" w:sz="6" w:val="single"/>
              <w:left w:color="000000" w:space="0" w:sz="12"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F0">
            <w:pPr>
              <w:widowControl w:val="0"/>
              <w:rPr>
                <w:sz w:val="20"/>
                <w:szCs w:val="20"/>
              </w:rPr>
            </w:pPr>
            <w:r w:rsidDel="00000000" w:rsidR="00000000" w:rsidRPr="00000000">
              <w:rPr>
                <w:sz w:val="20"/>
                <w:szCs w:val="20"/>
                <w:rtl w:val="0"/>
              </w:rPr>
              <w:t xml:space="preserve">Art</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F1">
            <w:pPr>
              <w:widowControl w:val="0"/>
              <w:spacing w:line="240" w:lineRule="auto"/>
              <w:rPr>
                <w:sz w:val="20"/>
                <w:szCs w:val="20"/>
              </w:rPr>
            </w:pPr>
            <w:r w:rsidDel="00000000" w:rsidR="00000000" w:rsidRPr="00000000">
              <w:rPr>
                <w:sz w:val="20"/>
                <w:szCs w:val="20"/>
                <w:rtl w:val="0"/>
              </w:rPr>
              <w:t xml:space="preserve">Students will be assessed on four key areas of learning in Art, known as Personal Learning Criteria (PLC)</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F2">
            <w:pPr>
              <w:widowControl w:val="0"/>
              <w:spacing w:after="240" w:before="240" w:line="240" w:lineRule="auto"/>
              <w:rPr>
                <w:sz w:val="20"/>
                <w:szCs w:val="20"/>
              </w:rPr>
            </w:pPr>
            <w:r w:rsidDel="00000000" w:rsidR="00000000" w:rsidRPr="00000000">
              <w:rPr>
                <w:sz w:val="20"/>
                <w:szCs w:val="20"/>
                <w:rtl w:val="0"/>
              </w:rPr>
              <w:t xml:space="preserve">(PLCs): Pupils will be assessed on their ability to  (PLCs):</w:t>
            </w:r>
          </w:p>
          <w:p w:rsidR="00000000" w:rsidDel="00000000" w:rsidP="00000000" w:rsidRDefault="00000000" w:rsidRPr="00000000" w14:paraId="000000F3">
            <w:pPr>
              <w:widowControl w:val="0"/>
              <w:spacing w:after="240" w:before="240" w:line="240" w:lineRule="auto"/>
              <w:ind w:left="0" w:firstLine="0"/>
              <w:rPr>
                <w:sz w:val="20"/>
                <w:szCs w:val="20"/>
              </w:rPr>
            </w:pPr>
            <w:r w:rsidDel="00000000" w:rsidR="00000000" w:rsidRPr="00000000">
              <w:rPr>
                <w:b w:val="1"/>
                <w:sz w:val="20"/>
                <w:szCs w:val="20"/>
                <w:rtl w:val="0"/>
              </w:rPr>
              <w:t xml:space="preserve">Respond</w:t>
            </w:r>
            <w:r w:rsidDel="00000000" w:rsidR="00000000" w:rsidRPr="00000000">
              <w:rPr>
                <w:sz w:val="20"/>
                <w:szCs w:val="20"/>
                <w:rtl w:val="0"/>
              </w:rPr>
              <w:t xml:space="preserve"> – How well they understand and apply art elements and artist influences.</w:t>
            </w:r>
          </w:p>
          <w:p w:rsidR="00000000" w:rsidDel="00000000" w:rsidP="00000000" w:rsidRDefault="00000000" w:rsidRPr="00000000" w14:paraId="000000F4">
            <w:pPr>
              <w:widowControl w:val="0"/>
              <w:spacing w:after="240" w:before="240" w:line="240" w:lineRule="auto"/>
              <w:ind w:left="0" w:firstLine="0"/>
              <w:rPr>
                <w:sz w:val="20"/>
                <w:szCs w:val="20"/>
              </w:rPr>
            </w:pPr>
            <w:r w:rsidDel="00000000" w:rsidR="00000000" w:rsidRPr="00000000">
              <w:rPr>
                <w:b w:val="1"/>
                <w:sz w:val="20"/>
                <w:szCs w:val="20"/>
                <w:rtl w:val="0"/>
              </w:rPr>
              <w:t xml:space="preserve">Develop</w:t>
            </w:r>
            <w:r w:rsidDel="00000000" w:rsidR="00000000" w:rsidRPr="00000000">
              <w:rPr>
                <w:sz w:val="20"/>
                <w:szCs w:val="20"/>
                <w:rtl w:val="0"/>
              </w:rPr>
              <w:t xml:space="preserve"> – How effectively they experiment with materials and techniques</w:t>
            </w:r>
          </w:p>
          <w:p w:rsidR="00000000" w:rsidDel="00000000" w:rsidP="00000000" w:rsidRDefault="00000000" w:rsidRPr="00000000" w14:paraId="000000F5">
            <w:pPr>
              <w:widowControl w:val="0"/>
              <w:spacing w:after="240" w:before="240" w:line="240" w:lineRule="auto"/>
              <w:ind w:left="0" w:firstLine="0"/>
              <w:rPr>
                <w:sz w:val="20"/>
                <w:szCs w:val="20"/>
              </w:rPr>
            </w:pPr>
            <w:r w:rsidDel="00000000" w:rsidR="00000000" w:rsidRPr="00000000">
              <w:rPr>
                <w:sz w:val="20"/>
                <w:szCs w:val="20"/>
                <w:rtl w:val="0"/>
              </w:rPr>
              <w:t xml:space="preserve">.</w:t>
            </w:r>
            <w:r w:rsidDel="00000000" w:rsidR="00000000" w:rsidRPr="00000000">
              <w:rPr>
                <w:b w:val="1"/>
                <w:sz w:val="20"/>
                <w:szCs w:val="20"/>
                <w:rtl w:val="0"/>
              </w:rPr>
              <w:t xml:space="preserve">Perform</w:t>
            </w:r>
            <w:r w:rsidDel="00000000" w:rsidR="00000000" w:rsidRPr="00000000">
              <w:rPr>
                <w:sz w:val="20"/>
                <w:szCs w:val="20"/>
                <w:rtl w:val="0"/>
              </w:rPr>
              <w:t xml:space="preserve"> – The quality of their sketchbook work, including drawing and annotation.</w:t>
            </w:r>
          </w:p>
          <w:p w:rsidR="00000000" w:rsidDel="00000000" w:rsidP="00000000" w:rsidRDefault="00000000" w:rsidRPr="00000000" w14:paraId="000000F6">
            <w:pPr>
              <w:widowControl w:val="0"/>
              <w:spacing w:after="240" w:before="240" w:line="240" w:lineRule="auto"/>
              <w:ind w:left="0" w:firstLine="0"/>
              <w:rPr>
                <w:sz w:val="20"/>
                <w:szCs w:val="20"/>
              </w:rPr>
            </w:pPr>
            <w:r w:rsidDel="00000000" w:rsidR="00000000" w:rsidRPr="00000000">
              <w:rPr>
                <w:b w:val="1"/>
                <w:sz w:val="20"/>
                <w:szCs w:val="20"/>
                <w:rtl w:val="0"/>
              </w:rPr>
              <w:t xml:space="preserve">Evaluate</w:t>
            </w:r>
            <w:r w:rsidDel="00000000" w:rsidR="00000000" w:rsidRPr="00000000">
              <w:rPr>
                <w:sz w:val="20"/>
                <w:szCs w:val="20"/>
                <w:rtl w:val="0"/>
              </w:rPr>
              <w:t xml:space="preserve"> – How personal, creative, and refined their final piece is.</w:t>
            </w:r>
          </w:p>
          <w:p w:rsidR="00000000" w:rsidDel="00000000" w:rsidP="00000000" w:rsidRDefault="00000000" w:rsidRPr="00000000" w14:paraId="000000F7">
            <w:pPr>
              <w:widowControl w:val="0"/>
              <w:spacing w:after="240" w:before="240" w:line="240" w:lineRule="auto"/>
              <w:rPr>
                <w:sz w:val="20"/>
                <w:szCs w:val="20"/>
              </w:rPr>
            </w:pPr>
            <w:r w:rsidDel="00000000" w:rsidR="00000000" w:rsidRPr="00000000">
              <w:rPr>
                <w:sz w:val="20"/>
                <w:szCs w:val="20"/>
                <w:rtl w:val="0"/>
              </w:rPr>
              <w:t xml:space="preserve">Each pupil will be graded on four key areas: </w:t>
            </w:r>
            <w:r w:rsidDel="00000000" w:rsidR="00000000" w:rsidRPr="00000000">
              <w:rPr>
                <w:b w:val="1"/>
                <w:sz w:val="20"/>
                <w:szCs w:val="20"/>
                <w:rtl w:val="0"/>
              </w:rPr>
              <w:t xml:space="preserve">Respond</w:t>
            </w:r>
            <w:r w:rsidDel="00000000" w:rsidR="00000000" w:rsidRPr="00000000">
              <w:rPr>
                <w:sz w:val="20"/>
                <w:szCs w:val="20"/>
                <w:rtl w:val="0"/>
              </w:rPr>
              <w:t xml:space="preserve">, </w:t>
            </w:r>
            <w:r w:rsidDel="00000000" w:rsidR="00000000" w:rsidRPr="00000000">
              <w:rPr>
                <w:b w:val="1"/>
                <w:sz w:val="20"/>
                <w:szCs w:val="20"/>
                <w:rtl w:val="0"/>
              </w:rPr>
              <w:t xml:space="preserve">Develop</w:t>
            </w:r>
            <w:r w:rsidDel="00000000" w:rsidR="00000000" w:rsidRPr="00000000">
              <w:rPr>
                <w:sz w:val="20"/>
                <w:szCs w:val="20"/>
                <w:rtl w:val="0"/>
              </w:rPr>
              <w:t xml:space="preserve">, </w:t>
            </w:r>
            <w:r w:rsidDel="00000000" w:rsidR="00000000" w:rsidRPr="00000000">
              <w:rPr>
                <w:b w:val="1"/>
                <w:sz w:val="20"/>
                <w:szCs w:val="20"/>
                <w:rtl w:val="0"/>
              </w:rPr>
              <w:t xml:space="preserve">Perform</w:t>
            </w:r>
            <w:r w:rsidDel="00000000" w:rsidR="00000000" w:rsidRPr="00000000">
              <w:rPr>
                <w:sz w:val="20"/>
                <w:szCs w:val="20"/>
                <w:rtl w:val="0"/>
              </w:rPr>
              <w:t xml:space="preserve">, and </w:t>
            </w:r>
            <w:r w:rsidDel="00000000" w:rsidR="00000000" w:rsidRPr="00000000">
              <w:rPr>
                <w:b w:val="1"/>
                <w:sz w:val="20"/>
                <w:szCs w:val="20"/>
                <w:rtl w:val="0"/>
              </w:rPr>
              <w:t xml:space="preserve">Evaluate</w:t>
            </w:r>
            <w:r w:rsidDel="00000000" w:rsidR="00000000" w:rsidRPr="00000000">
              <w:rPr>
                <w:sz w:val="20"/>
                <w:szCs w:val="20"/>
                <w:rtl w:val="0"/>
              </w:rPr>
              <w:t xml:space="preserve">, with grades ranging from </w:t>
            </w:r>
            <w:r w:rsidDel="00000000" w:rsidR="00000000" w:rsidRPr="00000000">
              <w:rPr>
                <w:b w:val="1"/>
                <w:sz w:val="20"/>
                <w:szCs w:val="20"/>
                <w:rtl w:val="0"/>
              </w:rPr>
              <w:t xml:space="preserve">Developing (1–3)</w:t>
            </w:r>
            <w:r w:rsidDel="00000000" w:rsidR="00000000" w:rsidRPr="00000000">
              <w:rPr>
                <w:sz w:val="20"/>
                <w:szCs w:val="20"/>
                <w:rtl w:val="0"/>
              </w:rPr>
              <w:t xml:space="preserve">, </w:t>
            </w:r>
            <w:r w:rsidDel="00000000" w:rsidR="00000000" w:rsidRPr="00000000">
              <w:rPr>
                <w:b w:val="1"/>
                <w:sz w:val="20"/>
                <w:szCs w:val="20"/>
                <w:rtl w:val="0"/>
              </w:rPr>
              <w:t xml:space="preserve">Confident (4–6)</w:t>
            </w:r>
            <w:r w:rsidDel="00000000" w:rsidR="00000000" w:rsidRPr="00000000">
              <w:rPr>
                <w:sz w:val="20"/>
                <w:szCs w:val="20"/>
                <w:rtl w:val="0"/>
              </w:rPr>
              <w:t xml:space="preserve"> to </w:t>
            </w:r>
            <w:r w:rsidDel="00000000" w:rsidR="00000000" w:rsidRPr="00000000">
              <w:rPr>
                <w:b w:val="1"/>
                <w:sz w:val="20"/>
                <w:szCs w:val="20"/>
                <w:rtl w:val="0"/>
              </w:rPr>
              <w:t xml:space="preserve">Refined (7–10)</w:t>
            </w:r>
            <w:r w:rsidDel="00000000" w:rsidR="00000000" w:rsidRPr="00000000">
              <w:rPr>
                <w:sz w:val="20"/>
                <w:szCs w:val="20"/>
                <w:rtl w:val="0"/>
              </w:rPr>
              <w:t xml:space="preserve">.</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F8">
            <w:pPr>
              <w:widowControl w:val="0"/>
              <w:rPr>
                <w:sz w:val="20"/>
                <w:szCs w:val="20"/>
              </w:rPr>
            </w:pPr>
            <w:r w:rsidDel="00000000" w:rsidR="00000000" w:rsidRPr="00000000">
              <w:rPr>
                <w:sz w:val="20"/>
                <w:szCs w:val="20"/>
                <w:rtl w:val="0"/>
              </w:rPr>
              <w:t xml:space="preserve">Review class notes and artist research.</w:t>
              <w:br w:type="textWrapping"/>
              <w:t xml:space="preserve">Practise drawing and shading techniques at home.</w:t>
              <w:br w:type="textWrapping"/>
              <w:t xml:space="preserve">Take photographs of the local environment in New Brighton to use as primary source material.</w:t>
              <w:br w:type="textWrapping"/>
              <w:t xml:space="preserve">Ensure sketchbook work is complete and well-presented.</w:t>
              <w:br w:type="textWrapping"/>
              <w:t xml:space="preserve">Use teacher feedback to improve.</w:t>
              <w:br w:type="textWrapping"/>
              <w:t xml:space="preserve">Refine ideas for their final piece.</w:t>
            </w:r>
          </w:p>
        </w:tc>
      </w:tr>
      <w:tr>
        <w:trPr>
          <w:cantSplit w:val="0"/>
          <w:trHeight w:val="315" w:hRule="atLeast"/>
          <w:tblHeader w:val="0"/>
        </w:trPr>
        <w:tc>
          <w:tcPr>
            <w:tcBorders>
              <w:top w:color="cccccc" w:space="0" w:sz="6" w:val="single"/>
              <w:left w:color="000000" w:space="0" w:sz="12"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F9">
            <w:pPr>
              <w:widowControl w:val="0"/>
              <w:rPr>
                <w:sz w:val="20"/>
                <w:szCs w:val="20"/>
              </w:rPr>
            </w:pPr>
            <w:r w:rsidDel="00000000" w:rsidR="00000000" w:rsidRPr="00000000">
              <w:rPr>
                <w:sz w:val="20"/>
                <w:szCs w:val="20"/>
                <w:rtl w:val="0"/>
              </w:rPr>
              <w:t xml:space="preserve">Music </w:t>
            </w:r>
            <w:r w:rsidDel="00000000" w:rsidR="00000000" w:rsidRPr="00000000">
              <w:rPr>
                <w:rtl w:val="0"/>
              </w:rPr>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FA">
            <w:pPr>
              <w:widowControl w:val="0"/>
              <w:rPr>
                <w:sz w:val="20"/>
                <w:szCs w:val="20"/>
              </w:rPr>
            </w:pPr>
            <w:r w:rsidDel="00000000" w:rsidR="00000000" w:rsidRPr="00000000">
              <w:rPr>
                <w:sz w:val="20"/>
                <w:szCs w:val="20"/>
                <w:rtl w:val="0"/>
              </w:rPr>
              <w:t xml:space="preserve">Group Composition and Solo performance on Keyboard</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FB">
            <w:pPr>
              <w:widowControl w:val="0"/>
              <w:rPr>
                <w:sz w:val="20"/>
                <w:szCs w:val="20"/>
              </w:rPr>
            </w:pPr>
            <w:r w:rsidDel="00000000" w:rsidR="00000000" w:rsidRPr="00000000">
              <w:rPr>
                <w:sz w:val="20"/>
                <w:szCs w:val="20"/>
                <w:rtl w:val="0"/>
              </w:rPr>
              <w:t xml:space="preserve">Students follow a robust music curriculum founded on four learning criteria - Performing, Composing (and Improvising), Appraising and Singing. Students are continuously assessed as they work through principles with an increased level of sophistication. There are two summative tests that form part of Assessment 1 - Composing a Rhythm piece in a group of 4 and Performing Ode to Joy on Keyboard.</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FC">
            <w:pPr>
              <w:widowControl w:val="0"/>
              <w:rPr>
                <w:sz w:val="20"/>
                <w:szCs w:val="20"/>
              </w:rPr>
            </w:pPr>
            <w:r w:rsidDel="00000000" w:rsidR="00000000" w:rsidRPr="00000000">
              <w:rPr>
                <w:sz w:val="20"/>
                <w:szCs w:val="20"/>
                <w:rtl w:val="0"/>
              </w:rPr>
              <w:t xml:space="preserve">There are no requirements for revision as all the work is prepared in the classroom. However, each student should be encouraged to participate fully in the process.</w:t>
            </w:r>
          </w:p>
        </w:tc>
      </w:tr>
      <w:tr>
        <w:trPr>
          <w:cantSplit w:val="0"/>
          <w:trHeight w:val="315" w:hRule="atLeast"/>
          <w:tblHeader w:val="0"/>
        </w:trPr>
        <w:tc>
          <w:tcPr>
            <w:tcBorders>
              <w:top w:color="cccccc" w:space="0" w:sz="6" w:val="single"/>
              <w:left w:color="000000" w:space="0" w:sz="12"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FD">
            <w:pPr>
              <w:widowControl w:val="0"/>
              <w:rPr>
                <w:sz w:val="20"/>
                <w:szCs w:val="20"/>
              </w:rPr>
            </w:pPr>
            <w:r w:rsidDel="00000000" w:rsidR="00000000" w:rsidRPr="00000000">
              <w:rPr>
                <w:sz w:val="20"/>
                <w:szCs w:val="20"/>
                <w:rtl w:val="0"/>
              </w:rPr>
              <w:t xml:space="preserve">Drama </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FE">
            <w:pPr>
              <w:widowControl w:val="0"/>
              <w:rPr>
                <w:sz w:val="20"/>
                <w:szCs w:val="20"/>
              </w:rPr>
            </w:pPr>
            <w:r w:rsidDel="00000000" w:rsidR="00000000" w:rsidRPr="00000000">
              <w:rPr>
                <w:sz w:val="20"/>
                <w:szCs w:val="20"/>
                <w:rtl w:val="0"/>
              </w:rPr>
              <w:t xml:space="preserve">Practical application and performance</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FF">
            <w:pPr>
              <w:widowControl w:val="0"/>
              <w:rPr>
                <w:sz w:val="20"/>
                <w:szCs w:val="20"/>
              </w:rPr>
            </w:pPr>
            <w:r w:rsidDel="00000000" w:rsidR="00000000" w:rsidRPr="00000000">
              <w:rPr>
                <w:sz w:val="20"/>
                <w:szCs w:val="20"/>
                <w:rtl w:val="0"/>
              </w:rPr>
              <w:t xml:space="preserve">Assessment takes place each lesson in relation to key skills and conventions and how the students respond, develop and evaluate . </w:t>
            </w:r>
          </w:p>
          <w:p w:rsidR="00000000" w:rsidDel="00000000" w:rsidP="00000000" w:rsidRDefault="00000000" w:rsidRPr="00000000" w14:paraId="00000100">
            <w:pPr>
              <w:widowControl w:val="0"/>
              <w:rPr>
                <w:sz w:val="20"/>
                <w:szCs w:val="20"/>
              </w:rPr>
            </w:pPr>
            <w:r w:rsidDel="00000000" w:rsidR="00000000" w:rsidRPr="00000000">
              <w:rPr>
                <w:rtl w:val="0"/>
              </w:rPr>
            </w:r>
          </w:p>
          <w:p w:rsidR="00000000" w:rsidDel="00000000" w:rsidP="00000000" w:rsidRDefault="00000000" w:rsidRPr="00000000" w14:paraId="00000101">
            <w:pPr>
              <w:widowControl w:val="0"/>
              <w:rPr>
                <w:sz w:val="20"/>
                <w:szCs w:val="20"/>
              </w:rPr>
            </w:pPr>
            <w:r w:rsidDel="00000000" w:rsidR="00000000" w:rsidRPr="00000000">
              <w:rPr>
                <w:sz w:val="20"/>
                <w:szCs w:val="20"/>
                <w:rtl w:val="0"/>
              </w:rPr>
              <w:t xml:space="preserve">They are then assessed on the application of all knowledge through a practical piece where they apply the skills explored in a final </w:t>
            </w:r>
            <w:r w:rsidDel="00000000" w:rsidR="00000000" w:rsidRPr="00000000">
              <w:rPr>
                <w:sz w:val="20"/>
                <w:szCs w:val="20"/>
                <w:rtl w:val="0"/>
              </w:rPr>
              <w:t xml:space="preserve">peformance</w:t>
            </w:r>
            <w:r w:rsidDel="00000000" w:rsidR="00000000" w:rsidRPr="00000000">
              <w:rPr>
                <w:sz w:val="20"/>
                <w:szCs w:val="20"/>
                <w:rtl w:val="0"/>
              </w:rPr>
              <w:t xml:space="preserve">.   </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102">
            <w:pPr>
              <w:widowControl w:val="0"/>
              <w:rPr>
                <w:sz w:val="20"/>
                <w:szCs w:val="20"/>
              </w:rPr>
            </w:pPr>
            <w:r w:rsidDel="00000000" w:rsidR="00000000" w:rsidRPr="00000000">
              <w:rPr>
                <w:sz w:val="20"/>
                <w:szCs w:val="20"/>
                <w:rtl w:val="0"/>
              </w:rPr>
              <w:t xml:space="preserve">Students can research Greek Theatre and the medium of masks. They will also be provided with a revision sheet on google classroom on the skills explored.</w:t>
            </w:r>
          </w:p>
          <w:p w:rsidR="00000000" w:rsidDel="00000000" w:rsidP="00000000" w:rsidRDefault="00000000" w:rsidRPr="00000000" w14:paraId="00000103">
            <w:pPr>
              <w:widowControl w:val="0"/>
              <w:rPr>
                <w:sz w:val="20"/>
                <w:szCs w:val="20"/>
              </w:rPr>
            </w:pPr>
            <w:r w:rsidDel="00000000" w:rsidR="00000000" w:rsidRPr="00000000">
              <w:rPr>
                <w:rtl w:val="0"/>
              </w:rPr>
            </w:r>
          </w:p>
          <w:p w:rsidR="00000000" w:rsidDel="00000000" w:rsidP="00000000" w:rsidRDefault="00000000" w:rsidRPr="00000000" w14:paraId="00000104">
            <w:pPr>
              <w:widowControl w:val="0"/>
              <w:rPr>
                <w:sz w:val="20"/>
                <w:szCs w:val="20"/>
              </w:rPr>
            </w:pPr>
            <w:r w:rsidDel="00000000" w:rsidR="00000000" w:rsidRPr="00000000">
              <w:rPr>
                <w:rtl w:val="0"/>
              </w:rPr>
            </w:r>
          </w:p>
          <w:p w:rsidR="00000000" w:rsidDel="00000000" w:rsidP="00000000" w:rsidRDefault="00000000" w:rsidRPr="00000000" w14:paraId="00000105">
            <w:pPr>
              <w:widowControl w:val="0"/>
              <w:rPr>
                <w:sz w:val="20"/>
                <w:szCs w:val="20"/>
              </w:rPr>
            </w:pPr>
            <w:r w:rsidDel="00000000" w:rsidR="00000000" w:rsidRPr="00000000">
              <w:rPr>
                <w:rtl w:val="0"/>
              </w:rPr>
            </w:r>
          </w:p>
          <w:p w:rsidR="00000000" w:rsidDel="00000000" w:rsidP="00000000" w:rsidRDefault="00000000" w:rsidRPr="00000000" w14:paraId="00000106">
            <w:pPr>
              <w:widowControl w:val="0"/>
              <w:rPr>
                <w:sz w:val="20"/>
                <w:szCs w:val="20"/>
              </w:rPr>
            </w:pPr>
            <w:r w:rsidDel="00000000" w:rsidR="00000000" w:rsidRPr="00000000">
              <w:rPr>
                <w:rtl w:val="0"/>
              </w:rPr>
            </w:r>
          </w:p>
          <w:p w:rsidR="00000000" w:rsidDel="00000000" w:rsidP="00000000" w:rsidRDefault="00000000" w:rsidRPr="00000000" w14:paraId="00000107">
            <w:pPr>
              <w:widowControl w:val="0"/>
              <w:rPr>
                <w:sz w:val="20"/>
                <w:szCs w:val="20"/>
              </w:rPr>
            </w:pPr>
            <w:r w:rsidDel="00000000" w:rsidR="00000000" w:rsidRPr="00000000">
              <w:rPr>
                <w:rtl w:val="0"/>
              </w:rPr>
            </w:r>
          </w:p>
          <w:p w:rsidR="00000000" w:rsidDel="00000000" w:rsidP="00000000" w:rsidRDefault="00000000" w:rsidRPr="00000000" w14:paraId="00000108">
            <w:pPr>
              <w:widowControl w:val="0"/>
              <w:rPr>
                <w:sz w:val="20"/>
                <w:szCs w:val="20"/>
              </w:rPr>
            </w:pPr>
            <w:r w:rsidDel="00000000" w:rsidR="00000000" w:rsidRPr="00000000">
              <w:rPr>
                <w:rtl w:val="0"/>
              </w:rPr>
            </w:r>
          </w:p>
          <w:p w:rsidR="00000000" w:rsidDel="00000000" w:rsidP="00000000" w:rsidRDefault="00000000" w:rsidRPr="00000000" w14:paraId="00000109">
            <w:pPr>
              <w:widowControl w:val="0"/>
              <w:rPr>
                <w:sz w:val="20"/>
                <w:szCs w:val="20"/>
              </w:rPr>
            </w:pPr>
            <w:r w:rsidDel="00000000" w:rsidR="00000000" w:rsidRPr="00000000">
              <w:rPr>
                <w:rtl w:val="0"/>
              </w:rPr>
            </w:r>
          </w:p>
          <w:p w:rsidR="00000000" w:rsidDel="00000000" w:rsidP="00000000" w:rsidRDefault="00000000" w:rsidRPr="00000000" w14:paraId="0000010A">
            <w:pPr>
              <w:widowControl w:val="0"/>
              <w:rPr>
                <w:sz w:val="20"/>
                <w:szCs w:val="20"/>
              </w:rPr>
            </w:pPr>
            <w:r w:rsidDel="00000000" w:rsidR="00000000" w:rsidRPr="00000000">
              <w:rPr>
                <w:sz w:val="20"/>
                <w:szCs w:val="20"/>
                <w:rtl w:val="0"/>
              </w:rPr>
              <w:t xml:space="preserve"> </w:t>
            </w:r>
          </w:p>
        </w:tc>
      </w:tr>
      <w:tr>
        <w:trPr>
          <w:cantSplit w:val="0"/>
          <w:trHeight w:val="315" w:hRule="atLeast"/>
          <w:tblHeader w:val="0"/>
        </w:trPr>
        <w:tc>
          <w:tcPr>
            <w:tcBorders>
              <w:top w:color="cccccc" w:space="0" w:sz="6" w:val="single"/>
              <w:left w:color="000000" w:space="0" w:sz="12"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10B">
            <w:pPr>
              <w:widowControl w:val="0"/>
              <w:rPr>
                <w:sz w:val="20"/>
                <w:szCs w:val="20"/>
              </w:rPr>
            </w:pPr>
            <w:r w:rsidDel="00000000" w:rsidR="00000000" w:rsidRPr="00000000">
              <w:rPr>
                <w:sz w:val="20"/>
                <w:szCs w:val="20"/>
                <w:rtl w:val="0"/>
              </w:rPr>
              <w:t xml:space="preserve">Dance </w:t>
            </w:r>
            <w:r w:rsidDel="00000000" w:rsidR="00000000" w:rsidRPr="00000000">
              <w:rPr>
                <w:rtl w:val="0"/>
              </w:rPr>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10C">
            <w:pPr>
              <w:widowControl w:val="0"/>
              <w:rPr>
                <w:sz w:val="20"/>
                <w:szCs w:val="20"/>
              </w:rPr>
            </w:pPr>
            <w:r w:rsidDel="00000000" w:rsidR="00000000" w:rsidRPr="00000000">
              <w:rPr>
                <w:sz w:val="20"/>
                <w:szCs w:val="20"/>
                <w:rtl w:val="0"/>
              </w:rPr>
              <w:t xml:space="preserve">Practical and performance application and analysis. </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10D">
            <w:pPr>
              <w:widowControl w:val="0"/>
              <w:rPr>
                <w:sz w:val="20"/>
                <w:szCs w:val="20"/>
              </w:rPr>
            </w:pPr>
            <w:r w:rsidDel="00000000" w:rsidR="00000000" w:rsidRPr="00000000">
              <w:rPr>
                <w:sz w:val="20"/>
                <w:szCs w:val="20"/>
                <w:rtl w:val="0"/>
              </w:rPr>
              <w:t xml:space="preserve">Assessment takes place each lesson, assessing on the key skills and techniques and how the students respond, develop and evaluate. </w:t>
            </w:r>
          </w:p>
          <w:p w:rsidR="00000000" w:rsidDel="00000000" w:rsidP="00000000" w:rsidRDefault="00000000" w:rsidRPr="00000000" w14:paraId="0000010E">
            <w:pPr>
              <w:widowControl w:val="0"/>
              <w:rPr>
                <w:sz w:val="20"/>
                <w:szCs w:val="20"/>
              </w:rPr>
            </w:pPr>
            <w:r w:rsidDel="00000000" w:rsidR="00000000" w:rsidRPr="00000000">
              <w:rPr>
                <w:rtl w:val="0"/>
              </w:rPr>
            </w:r>
          </w:p>
          <w:p w:rsidR="00000000" w:rsidDel="00000000" w:rsidP="00000000" w:rsidRDefault="00000000" w:rsidRPr="00000000" w14:paraId="0000010F">
            <w:pPr>
              <w:widowControl w:val="0"/>
              <w:rPr>
                <w:sz w:val="20"/>
                <w:szCs w:val="20"/>
              </w:rPr>
            </w:pPr>
            <w:r w:rsidDel="00000000" w:rsidR="00000000" w:rsidRPr="00000000">
              <w:rPr>
                <w:sz w:val="20"/>
                <w:szCs w:val="20"/>
                <w:rtl w:val="0"/>
              </w:rPr>
              <w:t xml:space="preserve">Each student will be assessed through practical exploration and application and the skills explored in their final performance. </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110">
            <w:pPr>
              <w:widowControl w:val="0"/>
              <w:rPr>
                <w:sz w:val="20"/>
                <w:szCs w:val="20"/>
              </w:rPr>
            </w:pPr>
            <w:r w:rsidDel="00000000" w:rsidR="00000000" w:rsidRPr="00000000">
              <w:rPr>
                <w:sz w:val="20"/>
                <w:szCs w:val="20"/>
                <w:rtl w:val="0"/>
              </w:rPr>
              <w:t xml:space="preserve">Students will be able to research conventions in dance on BBC bitesize, partially focusing on choreography and motif development. </w:t>
            </w:r>
          </w:p>
        </w:tc>
      </w:tr>
      <w:tr>
        <w:trPr>
          <w:cantSplit w:val="0"/>
          <w:trHeight w:val="510" w:hRule="atLeast"/>
          <w:tblHeader w:val="0"/>
        </w:trPr>
        <w:tc>
          <w:tcPr>
            <w:tcBorders>
              <w:top w:color="cccccc" w:space="0" w:sz="6" w:val="single"/>
              <w:left w:color="000000" w:space="0" w:sz="12"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111">
            <w:pPr>
              <w:widowControl w:val="0"/>
              <w:rPr>
                <w:sz w:val="20"/>
                <w:szCs w:val="20"/>
              </w:rPr>
            </w:pPr>
            <w:r w:rsidDel="00000000" w:rsidR="00000000" w:rsidRPr="00000000">
              <w:rPr>
                <w:sz w:val="20"/>
                <w:szCs w:val="20"/>
                <w:rtl w:val="0"/>
              </w:rPr>
              <w:t xml:space="preserve">PE</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112">
            <w:pPr>
              <w:widowControl w:val="0"/>
              <w:rPr>
                <w:sz w:val="20"/>
                <w:szCs w:val="20"/>
              </w:rPr>
            </w:pPr>
            <w:r w:rsidDel="00000000" w:rsidR="00000000" w:rsidRPr="00000000">
              <w:rPr>
                <w:sz w:val="20"/>
                <w:szCs w:val="20"/>
                <w:rtl w:val="0"/>
              </w:rPr>
              <w:t xml:space="preserve">Practical Assessment</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113">
            <w:pPr>
              <w:widowControl w:val="0"/>
              <w:rPr>
                <w:sz w:val="20"/>
                <w:szCs w:val="20"/>
              </w:rPr>
            </w:pPr>
            <w:r w:rsidDel="00000000" w:rsidR="00000000" w:rsidRPr="00000000">
              <w:rPr>
                <w:sz w:val="20"/>
                <w:szCs w:val="20"/>
                <w:rtl w:val="0"/>
              </w:rPr>
              <w:t xml:space="preserve">Courage &amp; Compassion classes-</w:t>
            </w:r>
          </w:p>
          <w:p w:rsidR="00000000" w:rsidDel="00000000" w:rsidP="00000000" w:rsidRDefault="00000000" w:rsidRPr="00000000" w14:paraId="00000114">
            <w:pPr>
              <w:widowControl w:val="0"/>
              <w:rPr>
                <w:sz w:val="20"/>
                <w:szCs w:val="20"/>
              </w:rPr>
            </w:pPr>
            <w:r w:rsidDel="00000000" w:rsidR="00000000" w:rsidRPr="00000000">
              <w:rPr>
                <w:sz w:val="20"/>
                <w:szCs w:val="20"/>
                <w:rtl w:val="0"/>
              </w:rPr>
              <w:t xml:space="preserve">Basketball</w:t>
            </w:r>
          </w:p>
          <w:p w:rsidR="00000000" w:rsidDel="00000000" w:rsidP="00000000" w:rsidRDefault="00000000" w:rsidRPr="00000000" w14:paraId="00000115">
            <w:pPr>
              <w:widowControl w:val="0"/>
              <w:rPr>
                <w:sz w:val="20"/>
                <w:szCs w:val="20"/>
              </w:rPr>
            </w:pPr>
            <w:r w:rsidDel="00000000" w:rsidR="00000000" w:rsidRPr="00000000">
              <w:rPr>
                <w:sz w:val="20"/>
                <w:szCs w:val="20"/>
                <w:rtl w:val="0"/>
              </w:rPr>
              <w:t xml:space="preserve">Rugby</w:t>
            </w:r>
          </w:p>
          <w:p w:rsidR="00000000" w:rsidDel="00000000" w:rsidP="00000000" w:rsidRDefault="00000000" w:rsidRPr="00000000" w14:paraId="00000116">
            <w:pPr>
              <w:widowControl w:val="0"/>
              <w:rPr>
                <w:sz w:val="20"/>
                <w:szCs w:val="20"/>
              </w:rPr>
            </w:pPr>
            <w:r w:rsidDel="00000000" w:rsidR="00000000" w:rsidRPr="00000000">
              <w:rPr>
                <w:sz w:val="20"/>
                <w:szCs w:val="20"/>
                <w:rtl w:val="0"/>
              </w:rPr>
              <w:t xml:space="preserve">Football</w:t>
            </w:r>
          </w:p>
          <w:p w:rsidR="00000000" w:rsidDel="00000000" w:rsidP="00000000" w:rsidRDefault="00000000" w:rsidRPr="00000000" w14:paraId="00000117">
            <w:pPr>
              <w:widowControl w:val="0"/>
              <w:rPr>
                <w:sz w:val="20"/>
                <w:szCs w:val="20"/>
              </w:rPr>
            </w:pPr>
            <w:r w:rsidDel="00000000" w:rsidR="00000000" w:rsidRPr="00000000">
              <w:rPr>
                <w:sz w:val="20"/>
                <w:szCs w:val="20"/>
                <w:rtl w:val="0"/>
              </w:rPr>
              <w:t xml:space="preserve">Gymnastics</w:t>
            </w:r>
          </w:p>
          <w:p w:rsidR="00000000" w:rsidDel="00000000" w:rsidP="00000000" w:rsidRDefault="00000000" w:rsidRPr="00000000" w14:paraId="00000118">
            <w:pPr>
              <w:widowControl w:val="0"/>
              <w:rPr>
                <w:sz w:val="20"/>
                <w:szCs w:val="20"/>
              </w:rPr>
            </w:pPr>
            <w:r w:rsidDel="00000000" w:rsidR="00000000" w:rsidRPr="00000000">
              <w:rPr>
                <w:sz w:val="20"/>
                <w:szCs w:val="20"/>
                <w:rtl w:val="0"/>
              </w:rPr>
              <w:t xml:space="preserve">Health &amp; Fitness</w:t>
            </w:r>
          </w:p>
          <w:p w:rsidR="00000000" w:rsidDel="00000000" w:rsidP="00000000" w:rsidRDefault="00000000" w:rsidRPr="00000000" w14:paraId="00000119">
            <w:pPr>
              <w:widowControl w:val="0"/>
              <w:rPr>
                <w:sz w:val="20"/>
                <w:szCs w:val="20"/>
              </w:rPr>
            </w:pPr>
            <w:r w:rsidDel="00000000" w:rsidR="00000000" w:rsidRPr="00000000">
              <w:rPr>
                <w:sz w:val="20"/>
                <w:szCs w:val="20"/>
                <w:rtl w:val="0"/>
              </w:rPr>
              <w:t xml:space="preserve">Trampolining</w:t>
            </w:r>
          </w:p>
          <w:p w:rsidR="00000000" w:rsidDel="00000000" w:rsidP="00000000" w:rsidRDefault="00000000" w:rsidRPr="00000000" w14:paraId="0000011A">
            <w:pPr>
              <w:widowControl w:val="0"/>
              <w:rPr>
                <w:sz w:val="20"/>
                <w:szCs w:val="20"/>
              </w:rPr>
            </w:pPr>
            <w:r w:rsidDel="00000000" w:rsidR="00000000" w:rsidRPr="00000000">
              <w:rPr>
                <w:sz w:val="20"/>
                <w:szCs w:val="20"/>
                <w:rtl w:val="0"/>
              </w:rPr>
              <w:t xml:space="preserve">Handball</w:t>
            </w:r>
          </w:p>
          <w:p w:rsidR="00000000" w:rsidDel="00000000" w:rsidP="00000000" w:rsidRDefault="00000000" w:rsidRPr="00000000" w14:paraId="0000011B">
            <w:pPr>
              <w:widowControl w:val="0"/>
              <w:rPr>
                <w:sz w:val="20"/>
                <w:szCs w:val="20"/>
              </w:rPr>
            </w:pPr>
            <w:r w:rsidDel="00000000" w:rsidR="00000000" w:rsidRPr="00000000">
              <w:rPr>
                <w:sz w:val="20"/>
                <w:szCs w:val="20"/>
                <w:rtl w:val="0"/>
              </w:rPr>
              <w:t xml:space="preserve">Orienteering</w:t>
            </w:r>
          </w:p>
          <w:p w:rsidR="00000000" w:rsidDel="00000000" w:rsidP="00000000" w:rsidRDefault="00000000" w:rsidRPr="00000000" w14:paraId="0000011C">
            <w:pPr>
              <w:widowControl w:val="0"/>
              <w:rPr>
                <w:sz w:val="20"/>
                <w:szCs w:val="20"/>
              </w:rPr>
            </w:pPr>
            <w:r w:rsidDel="00000000" w:rsidR="00000000" w:rsidRPr="00000000">
              <w:rPr>
                <w:sz w:val="20"/>
                <w:szCs w:val="20"/>
                <w:rtl w:val="0"/>
              </w:rPr>
              <w:t xml:space="preserve">Badminton</w:t>
            </w:r>
            <w:r w:rsidDel="00000000" w:rsidR="00000000" w:rsidRPr="00000000">
              <w:rPr>
                <w:rtl w:val="0"/>
              </w:rPr>
            </w:r>
          </w:p>
          <w:p w:rsidR="00000000" w:rsidDel="00000000" w:rsidP="00000000" w:rsidRDefault="00000000" w:rsidRPr="00000000" w14:paraId="0000011D">
            <w:pPr>
              <w:widowControl w:val="0"/>
              <w:rPr>
                <w:sz w:val="20"/>
                <w:szCs w:val="20"/>
              </w:rPr>
            </w:pPr>
            <w:r w:rsidDel="00000000" w:rsidR="00000000" w:rsidRPr="00000000">
              <w:rPr>
                <w:sz w:val="20"/>
                <w:szCs w:val="20"/>
                <w:rtl w:val="0"/>
              </w:rPr>
              <w:t xml:space="preserve">Leadership</w:t>
            </w:r>
          </w:p>
          <w:p w:rsidR="00000000" w:rsidDel="00000000" w:rsidP="00000000" w:rsidRDefault="00000000" w:rsidRPr="00000000" w14:paraId="0000011E">
            <w:pPr>
              <w:widowControl w:val="0"/>
              <w:rPr>
                <w:sz w:val="20"/>
                <w:szCs w:val="20"/>
              </w:rPr>
            </w:pPr>
            <w:r w:rsidDel="00000000" w:rsidR="00000000" w:rsidRPr="00000000">
              <w:rPr>
                <w:sz w:val="20"/>
                <w:szCs w:val="20"/>
                <w:rtl w:val="0"/>
              </w:rPr>
              <w:t xml:space="preserve">Rounders</w:t>
            </w:r>
          </w:p>
          <w:p w:rsidR="00000000" w:rsidDel="00000000" w:rsidP="00000000" w:rsidRDefault="00000000" w:rsidRPr="00000000" w14:paraId="0000011F">
            <w:pPr>
              <w:widowControl w:val="0"/>
              <w:rPr>
                <w:sz w:val="20"/>
                <w:szCs w:val="20"/>
              </w:rPr>
            </w:pPr>
            <w:r w:rsidDel="00000000" w:rsidR="00000000" w:rsidRPr="00000000">
              <w:rPr>
                <w:sz w:val="20"/>
                <w:szCs w:val="20"/>
                <w:rtl w:val="0"/>
              </w:rPr>
              <w:t xml:space="preserve">Athletics</w:t>
            </w:r>
          </w:p>
          <w:p w:rsidR="00000000" w:rsidDel="00000000" w:rsidP="00000000" w:rsidRDefault="00000000" w:rsidRPr="00000000" w14:paraId="00000120">
            <w:pPr>
              <w:widowControl w:val="0"/>
              <w:rPr>
                <w:sz w:val="20"/>
                <w:szCs w:val="20"/>
              </w:rPr>
            </w:pPr>
            <w:r w:rsidDel="00000000" w:rsidR="00000000" w:rsidRPr="00000000">
              <w:rPr>
                <w:sz w:val="20"/>
                <w:szCs w:val="20"/>
                <w:rtl w:val="0"/>
              </w:rPr>
              <w:t xml:space="preserve">Pride &amp; Respect Classes</w:t>
            </w:r>
          </w:p>
          <w:p w:rsidR="00000000" w:rsidDel="00000000" w:rsidP="00000000" w:rsidRDefault="00000000" w:rsidRPr="00000000" w14:paraId="00000121">
            <w:pPr>
              <w:widowControl w:val="0"/>
              <w:rPr>
                <w:sz w:val="20"/>
                <w:szCs w:val="20"/>
              </w:rPr>
            </w:pPr>
            <w:r w:rsidDel="00000000" w:rsidR="00000000" w:rsidRPr="00000000">
              <w:rPr>
                <w:sz w:val="20"/>
                <w:szCs w:val="20"/>
                <w:rtl w:val="0"/>
              </w:rPr>
              <w:t xml:space="preserve">Netball</w:t>
            </w:r>
          </w:p>
          <w:p w:rsidR="00000000" w:rsidDel="00000000" w:rsidP="00000000" w:rsidRDefault="00000000" w:rsidRPr="00000000" w14:paraId="00000122">
            <w:pPr>
              <w:widowControl w:val="0"/>
              <w:rPr>
                <w:sz w:val="20"/>
                <w:szCs w:val="20"/>
              </w:rPr>
            </w:pPr>
            <w:r w:rsidDel="00000000" w:rsidR="00000000" w:rsidRPr="00000000">
              <w:rPr>
                <w:sz w:val="20"/>
                <w:szCs w:val="20"/>
                <w:rtl w:val="0"/>
              </w:rPr>
              <w:t xml:space="preserve">Football</w:t>
            </w:r>
          </w:p>
          <w:p w:rsidR="00000000" w:rsidDel="00000000" w:rsidP="00000000" w:rsidRDefault="00000000" w:rsidRPr="00000000" w14:paraId="00000123">
            <w:pPr>
              <w:widowControl w:val="0"/>
              <w:rPr>
                <w:sz w:val="20"/>
                <w:szCs w:val="20"/>
              </w:rPr>
            </w:pPr>
            <w:r w:rsidDel="00000000" w:rsidR="00000000" w:rsidRPr="00000000">
              <w:rPr>
                <w:sz w:val="20"/>
                <w:szCs w:val="20"/>
                <w:rtl w:val="0"/>
              </w:rPr>
              <w:t xml:space="preserve">Aerobics</w:t>
            </w:r>
          </w:p>
          <w:p w:rsidR="00000000" w:rsidDel="00000000" w:rsidP="00000000" w:rsidRDefault="00000000" w:rsidRPr="00000000" w14:paraId="00000124">
            <w:pPr>
              <w:widowControl w:val="0"/>
              <w:rPr>
                <w:sz w:val="20"/>
                <w:szCs w:val="20"/>
              </w:rPr>
            </w:pPr>
            <w:r w:rsidDel="00000000" w:rsidR="00000000" w:rsidRPr="00000000">
              <w:rPr>
                <w:sz w:val="20"/>
                <w:szCs w:val="20"/>
                <w:rtl w:val="0"/>
              </w:rPr>
              <w:t xml:space="preserve">Orienteering</w:t>
            </w:r>
          </w:p>
          <w:p w:rsidR="00000000" w:rsidDel="00000000" w:rsidP="00000000" w:rsidRDefault="00000000" w:rsidRPr="00000000" w14:paraId="00000125">
            <w:pPr>
              <w:widowControl w:val="0"/>
              <w:rPr>
                <w:sz w:val="20"/>
                <w:szCs w:val="20"/>
              </w:rPr>
            </w:pPr>
            <w:r w:rsidDel="00000000" w:rsidR="00000000" w:rsidRPr="00000000">
              <w:rPr>
                <w:sz w:val="20"/>
                <w:szCs w:val="20"/>
                <w:rtl w:val="0"/>
              </w:rPr>
              <w:t xml:space="preserve">Health &amp; Fitness</w:t>
            </w:r>
          </w:p>
          <w:p w:rsidR="00000000" w:rsidDel="00000000" w:rsidP="00000000" w:rsidRDefault="00000000" w:rsidRPr="00000000" w14:paraId="00000126">
            <w:pPr>
              <w:widowControl w:val="0"/>
              <w:rPr>
                <w:sz w:val="20"/>
                <w:szCs w:val="20"/>
              </w:rPr>
            </w:pPr>
            <w:r w:rsidDel="00000000" w:rsidR="00000000" w:rsidRPr="00000000">
              <w:rPr>
                <w:sz w:val="20"/>
                <w:szCs w:val="20"/>
                <w:rtl w:val="0"/>
              </w:rPr>
              <w:t xml:space="preserve">Leadership</w:t>
              <w:br w:type="textWrapping"/>
              <w:t xml:space="preserve">Gymnastics</w:t>
            </w:r>
          </w:p>
          <w:p w:rsidR="00000000" w:rsidDel="00000000" w:rsidP="00000000" w:rsidRDefault="00000000" w:rsidRPr="00000000" w14:paraId="00000127">
            <w:pPr>
              <w:widowControl w:val="0"/>
              <w:rPr>
                <w:sz w:val="20"/>
                <w:szCs w:val="20"/>
              </w:rPr>
            </w:pPr>
            <w:r w:rsidDel="00000000" w:rsidR="00000000" w:rsidRPr="00000000">
              <w:rPr>
                <w:sz w:val="20"/>
                <w:szCs w:val="20"/>
                <w:rtl w:val="0"/>
              </w:rPr>
              <w:t xml:space="preserve">Rounders</w:t>
            </w:r>
          </w:p>
          <w:p w:rsidR="00000000" w:rsidDel="00000000" w:rsidP="00000000" w:rsidRDefault="00000000" w:rsidRPr="00000000" w14:paraId="00000128">
            <w:pPr>
              <w:widowControl w:val="0"/>
              <w:rPr>
                <w:sz w:val="20"/>
                <w:szCs w:val="20"/>
              </w:rPr>
            </w:pPr>
            <w:r w:rsidDel="00000000" w:rsidR="00000000" w:rsidRPr="00000000">
              <w:rPr>
                <w:sz w:val="20"/>
                <w:szCs w:val="20"/>
                <w:rtl w:val="0"/>
              </w:rPr>
              <w:t xml:space="preserve">Athletics</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129">
            <w:pPr>
              <w:widowControl w:val="0"/>
              <w:rPr>
                <w:sz w:val="20"/>
                <w:szCs w:val="20"/>
              </w:rPr>
            </w:pPr>
            <w:r w:rsidDel="00000000" w:rsidR="00000000" w:rsidRPr="00000000">
              <w:rPr>
                <w:sz w:val="20"/>
                <w:szCs w:val="20"/>
                <w:rtl w:val="0"/>
              </w:rPr>
              <w:t xml:space="preserve">Students can use their Google Classroom and also youtube to research the rules and regulations for each sport along with each learning intention</w:t>
            </w:r>
            <w:r w:rsidDel="00000000" w:rsidR="00000000" w:rsidRPr="00000000">
              <w:rPr>
                <w:rtl w:val="0"/>
              </w:rPr>
            </w:r>
          </w:p>
        </w:tc>
      </w:tr>
    </w:tbl>
    <w:p w:rsidR="00000000" w:rsidDel="00000000" w:rsidP="00000000" w:rsidRDefault="00000000" w:rsidRPr="00000000" w14:paraId="0000012A">
      <w:pPr>
        <w:rPr>
          <w:b w:val="1"/>
          <w:sz w:val="34"/>
          <w:szCs w:val="34"/>
          <w:u w:val="single"/>
        </w:rPr>
      </w:pPr>
      <w:r w:rsidDel="00000000" w:rsidR="00000000" w:rsidRPr="00000000">
        <w:rPr>
          <w:rtl w:val="0"/>
        </w:rPr>
      </w:r>
    </w:p>
    <w:p w:rsidR="00000000" w:rsidDel="00000000" w:rsidP="00000000" w:rsidRDefault="00000000" w:rsidRPr="00000000" w14:paraId="0000012B">
      <w:pPr>
        <w:rPr>
          <w:b w:val="1"/>
          <w:sz w:val="34"/>
          <w:szCs w:val="34"/>
          <w:u w:val="single"/>
        </w:rPr>
      </w:pPr>
      <w:r w:rsidDel="00000000" w:rsidR="00000000" w:rsidRPr="00000000">
        <w:rPr>
          <w:rtl w:val="0"/>
        </w:rPr>
      </w:r>
    </w:p>
    <w:p w:rsidR="00000000" w:rsidDel="00000000" w:rsidP="00000000" w:rsidRDefault="00000000" w:rsidRPr="00000000" w14:paraId="0000012C">
      <w:pPr>
        <w:rPr>
          <w:b w:val="1"/>
          <w:sz w:val="34"/>
          <w:szCs w:val="34"/>
          <w:u w:val="single"/>
        </w:rPr>
      </w:pPr>
      <w:r w:rsidDel="00000000" w:rsidR="00000000" w:rsidRPr="00000000">
        <w:rPr>
          <w:rtl w:val="0"/>
        </w:rPr>
      </w:r>
    </w:p>
    <w:p w:rsidR="00000000" w:rsidDel="00000000" w:rsidP="00000000" w:rsidRDefault="00000000" w:rsidRPr="00000000" w14:paraId="0000012D">
      <w:pPr>
        <w:rPr>
          <w:b w:val="1"/>
          <w:sz w:val="34"/>
          <w:szCs w:val="34"/>
          <w:u w:val="single"/>
        </w:rPr>
      </w:pPr>
      <w:r w:rsidDel="00000000" w:rsidR="00000000" w:rsidRPr="00000000">
        <w:rPr>
          <w:rtl w:val="0"/>
        </w:rPr>
      </w:r>
    </w:p>
    <w:p w:rsidR="00000000" w:rsidDel="00000000" w:rsidP="00000000" w:rsidRDefault="00000000" w:rsidRPr="00000000" w14:paraId="0000012E">
      <w:pPr>
        <w:rPr>
          <w:b w:val="1"/>
          <w:sz w:val="34"/>
          <w:szCs w:val="34"/>
          <w:u w:val="single"/>
        </w:rPr>
      </w:pPr>
      <w:r w:rsidDel="00000000" w:rsidR="00000000" w:rsidRPr="00000000">
        <w:rPr>
          <w:rtl w:val="0"/>
        </w:rPr>
      </w:r>
    </w:p>
    <w:p w:rsidR="00000000" w:rsidDel="00000000" w:rsidP="00000000" w:rsidRDefault="00000000" w:rsidRPr="00000000" w14:paraId="0000012F">
      <w:pPr>
        <w:rPr>
          <w:b w:val="1"/>
          <w:sz w:val="36"/>
          <w:szCs w:val="36"/>
          <w:u w:val="single"/>
        </w:rPr>
      </w:pPr>
      <w:r w:rsidDel="00000000" w:rsidR="00000000" w:rsidRPr="00000000">
        <w:rPr>
          <w:b w:val="1"/>
          <w:sz w:val="36"/>
          <w:szCs w:val="36"/>
          <w:u w:val="single"/>
          <w:rtl w:val="0"/>
        </w:rPr>
        <w:t xml:space="preserve">Revision Tips </w:t>
      </w:r>
    </w:p>
    <w:p w:rsidR="00000000" w:rsidDel="00000000" w:rsidP="00000000" w:rsidRDefault="00000000" w:rsidRPr="00000000" w14:paraId="00000130">
      <w:pPr>
        <w:rPr/>
      </w:pPr>
      <w:r w:rsidDel="00000000" w:rsidR="00000000" w:rsidRPr="00000000">
        <w:rPr>
          <w:rtl w:val="0"/>
        </w:rPr>
      </w:r>
    </w:p>
    <w:p w:rsidR="00000000" w:rsidDel="00000000" w:rsidP="00000000" w:rsidRDefault="00000000" w:rsidRPr="00000000" w14:paraId="00000131">
      <w:pPr>
        <w:spacing w:after="160" w:line="276" w:lineRule="auto"/>
        <w:rPr>
          <w:sz w:val="24"/>
          <w:szCs w:val="24"/>
        </w:rPr>
      </w:pPr>
      <w:r w:rsidDel="00000000" w:rsidR="00000000" w:rsidRPr="00000000">
        <w:rPr>
          <w:sz w:val="24"/>
          <w:szCs w:val="24"/>
          <w:rtl w:val="0"/>
        </w:rPr>
        <w:t xml:space="preserve">There is no correct way to support learners when preparing for assessments.  Choose the approaches that work best for you, your family, and your situation.  Below are a few suggestions you may wish to trial.</w:t>
      </w:r>
    </w:p>
    <w:p w:rsidR="00000000" w:rsidDel="00000000" w:rsidP="00000000" w:rsidRDefault="00000000" w:rsidRPr="00000000" w14:paraId="00000132">
      <w:pPr>
        <w:numPr>
          <w:ilvl w:val="0"/>
          <w:numId w:val="6"/>
        </w:numPr>
        <w:spacing w:line="276" w:lineRule="auto"/>
        <w:ind w:left="720" w:hanging="360"/>
        <w:rPr>
          <w:sz w:val="24"/>
          <w:szCs w:val="24"/>
          <w:u w:val="none"/>
        </w:rPr>
      </w:pPr>
      <w:r w:rsidDel="00000000" w:rsidR="00000000" w:rsidRPr="00000000">
        <w:rPr>
          <w:sz w:val="24"/>
          <w:szCs w:val="24"/>
          <w:rtl w:val="0"/>
        </w:rPr>
        <w:t xml:space="preserve">Talk to your child about their upcoming assessments.  </w:t>
      </w:r>
      <w:r w:rsidDel="00000000" w:rsidR="00000000" w:rsidRPr="00000000">
        <w:rPr>
          <w:rtl w:val="0"/>
        </w:rPr>
      </w:r>
    </w:p>
    <w:p w:rsidR="00000000" w:rsidDel="00000000" w:rsidP="00000000" w:rsidRDefault="00000000" w:rsidRPr="00000000" w14:paraId="00000133">
      <w:pPr>
        <w:numPr>
          <w:ilvl w:val="0"/>
          <w:numId w:val="6"/>
        </w:numPr>
        <w:spacing w:line="276" w:lineRule="auto"/>
        <w:ind w:left="720" w:hanging="360"/>
        <w:rPr>
          <w:sz w:val="24"/>
          <w:szCs w:val="24"/>
          <w:u w:val="none"/>
        </w:rPr>
      </w:pPr>
      <w:r w:rsidDel="00000000" w:rsidR="00000000" w:rsidRPr="00000000">
        <w:rPr>
          <w:sz w:val="24"/>
          <w:szCs w:val="24"/>
          <w:rtl w:val="0"/>
        </w:rPr>
        <w:t xml:space="preserve">Ask them how you can help.</w:t>
      </w:r>
      <w:r w:rsidDel="00000000" w:rsidR="00000000" w:rsidRPr="00000000">
        <w:rPr>
          <w:rtl w:val="0"/>
        </w:rPr>
      </w:r>
    </w:p>
    <w:p w:rsidR="00000000" w:rsidDel="00000000" w:rsidP="00000000" w:rsidRDefault="00000000" w:rsidRPr="00000000" w14:paraId="00000134">
      <w:pPr>
        <w:numPr>
          <w:ilvl w:val="0"/>
          <w:numId w:val="6"/>
        </w:numPr>
        <w:spacing w:line="276" w:lineRule="auto"/>
        <w:ind w:left="720" w:hanging="360"/>
        <w:rPr>
          <w:sz w:val="24"/>
          <w:szCs w:val="24"/>
          <w:u w:val="none"/>
        </w:rPr>
      </w:pPr>
      <w:r w:rsidDel="00000000" w:rsidR="00000000" w:rsidRPr="00000000">
        <w:rPr>
          <w:sz w:val="24"/>
          <w:szCs w:val="24"/>
          <w:rtl w:val="0"/>
        </w:rPr>
        <w:t xml:space="preserve">Try to provide a quiet space for your child to complete homework/revision.  </w:t>
      </w:r>
      <w:r w:rsidDel="00000000" w:rsidR="00000000" w:rsidRPr="00000000">
        <w:rPr>
          <w:rtl w:val="0"/>
        </w:rPr>
      </w:r>
    </w:p>
    <w:p w:rsidR="00000000" w:rsidDel="00000000" w:rsidP="00000000" w:rsidRDefault="00000000" w:rsidRPr="00000000" w14:paraId="00000135">
      <w:pPr>
        <w:numPr>
          <w:ilvl w:val="0"/>
          <w:numId w:val="6"/>
        </w:numPr>
        <w:spacing w:line="276" w:lineRule="auto"/>
        <w:ind w:left="720" w:hanging="360"/>
        <w:rPr>
          <w:sz w:val="24"/>
          <w:szCs w:val="24"/>
          <w:u w:val="none"/>
        </w:rPr>
      </w:pPr>
      <w:r w:rsidDel="00000000" w:rsidR="00000000" w:rsidRPr="00000000">
        <w:rPr>
          <w:sz w:val="24"/>
          <w:szCs w:val="24"/>
          <w:rtl w:val="0"/>
        </w:rPr>
        <w:t xml:space="preserve">Encourage your child to think creatively about revision e.g. Record facts/ revision notes on your phone/ laptop, make your revision notes into a podcast, listen to it a couple of times a day.</w:t>
      </w:r>
      <w:r w:rsidDel="00000000" w:rsidR="00000000" w:rsidRPr="00000000">
        <w:rPr>
          <w:rtl w:val="0"/>
        </w:rPr>
      </w:r>
    </w:p>
    <w:p w:rsidR="00000000" w:rsidDel="00000000" w:rsidP="00000000" w:rsidRDefault="00000000" w:rsidRPr="00000000" w14:paraId="00000136">
      <w:pPr>
        <w:numPr>
          <w:ilvl w:val="0"/>
          <w:numId w:val="6"/>
        </w:numPr>
        <w:spacing w:line="276" w:lineRule="auto"/>
        <w:ind w:left="720" w:hanging="360"/>
        <w:rPr>
          <w:sz w:val="24"/>
          <w:szCs w:val="24"/>
          <w:u w:val="none"/>
        </w:rPr>
      </w:pPr>
      <w:r w:rsidDel="00000000" w:rsidR="00000000" w:rsidRPr="00000000">
        <w:rPr>
          <w:sz w:val="24"/>
          <w:szCs w:val="24"/>
          <w:rtl w:val="0"/>
        </w:rPr>
        <w:t xml:space="preserve">Talk to your child about having their mobile phone in another room when completing homework/revision. </w:t>
      </w:r>
      <w:r w:rsidDel="00000000" w:rsidR="00000000" w:rsidRPr="00000000">
        <w:rPr>
          <w:rtl w:val="0"/>
        </w:rPr>
      </w:r>
    </w:p>
    <w:p w:rsidR="00000000" w:rsidDel="00000000" w:rsidP="00000000" w:rsidRDefault="00000000" w:rsidRPr="00000000" w14:paraId="00000137">
      <w:pPr>
        <w:numPr>
          <w:ilvl w:val="0"/>
          <w:numId w:val="6"/>
        </w:numPr>
        <w:spacing w:line="276" w:lineRule="auto"/>
        <w:ind w:left="720" w:hanging="360"/>
        <w:rPr>
          <w:sz w:val="24"/>
          <w:szCs w:val="24"/>
          <w:u w:val="none"/>
        </w:rPr>
      </w:pPr>
      <w:r w:rsidDel="00000000" w:rsidR="00000000" w:rsidRPr="00000000">
        <w:rPr>
          <w:sz w:val="24"/>
          <w:szCs w:val="24"/>
          <w:rtl w:val="0"/>
        </w:rPr>
        <w:t xml:space="preserve">Ensure learners get enough sleep.  Regular bedtimes, and wake times, will help concentration spans. </w:t>
      </w:r>
      <w:r w:rsidDel="00000000" w:rsidR="00000000" w:rsidRPr="00000000">
        <w:rPr>
          <w:rtl w:val="0"/>
        </w:rPr>
      </w:r>
    </w:p>
    <w:p w:rsidR="00000000" w:rsidDel="00000000" w:rsidP="00000000" w:rsidRDefault="00000000" w:rsidRPr="00000000" w14:paraId="00000138">
      <w:pPr>
        <w:numPr>
          <w:ilvl w:val="0"/>
          <w:numId w:val="6"/>
        </w:numPr>
        <w:spacing w:line="276" w:lineRule="auto"/>
        <w:ind w:left="720" w:hanging="360"/>
        <w:rPr>
          <w:sz w:val="24"/>
          <w:szCs w:val="24"/>
          <w:u w:val="none"/>
        </w:rPr>
      </w:pPr>
      <w:r w:rsidDel="00000000" w:rsidR="00000000" w:rsidRPr="00000000">
        <w:rPr>
          <w:sz w:val="24"/>
          <w:szCs w:val="24"/>
          <w:rtl w:val="0"/>
        </w:rPr>
        <w:t xml:space="preserve">Set your child a challenge.  For example, you could ask them to revise a short topic; using the revision resources, you could then ‘test’ them on what they have just revised.</w:t>
      </w:r>
      <w:r w:rsidDel="00000000" w:rsidR="00000000" w:rsidRPr="00000000">
        <w:rPr>
          <w:rtl w:val="0"/>
        </w:rPr>
      </w:r>
    </w:p>
    <w:p w:rsidR="00000000" w:rsidDel="00000000" w:rsidP="00000000" w:rsidRDefault="00000000" w:rsidRPr="00000000" w14:paraId="00000139">
      <w:pPr>
        <w:numPr>
          <w:ilvl w:val="0"/>
          <w:numId w:val="6"/>
        </w:numPr>
        <w:spacing w:line="276" w:lineRule="auto"/>
        <w:ind w:left="720" w:hanging="360"/>
        <w:rPr>
          <w:sz w:val="24"/>
          <w:szCs w:val="24"/>
          <w:u w:val="none"/>
        </w:rPr>
      </w:pPr>
      <w:r w:rsidDel="00000000" w:rsidR="00000000" w:rsidRPr="00000000">
        <w:rPr>
          <w:sz w:val="24"/>
          <w:szCs w:val="24"/>
          <w:rtl w:val="0"/>
        </w:rPr>
        <w:t xml:space="preserve">Talk to your child about the importance of trying to get their 5-a-day, enough exercise.</w:t>
      </w:r>
      <w:r w:rsidDel="00000000" w:rsidR="00000000" w:rsidRPr="00000000">
        <w:rPr>
          <w:rtl w:val="0"/>
        </w:rPr>
      </w:r>
    </w:p>
    <w:p w:rsidR="00000000" w:rsidDel="00000000" w:rsidP="00000000" w:rsidRDefault="00000000" w:rsidRPr="00000000" w14:paraId="0000013A">
      <w:pPr>
        <w:numPr>
          <w:ilvl w:val="0"/>
          <w:numId w:val="6"/>
        </w:numPr>
        <w:spacing w:line="276" w:lineRule="auto"/>
        <w:ind w:left="720" w:hanging="360"/>
        <w:rPr>
          <w:sz w:val="24"/>
          <w:szCs w:val="24"/>
          <w:u w:val="none"/>
        </w:rPr>
      </w:pPr>
      <w:r w:rsidDel="00000000" w:rsidR="00000000" w:rsidRPr="00000000">
        <w:rPr>
          <w:sz w:val="24"/>
          <w:szCs w:val="24"/>
          <w:rtl w:val="0"/>
        </w:rPr>
        <w:t xml:space="preserve">Encourage your child to drink lots of water.</w:t>
      </w:r>
      <w:r w:rsidDel="00000000" w:rsidR="00000000" w:rsidRPr="00000000">
        <w:rPr>
          <w:rtl w:val="0"/>
        </w:rPr>
      </w:r>
    </w:p>
    <w:p w:rsidR="00000000" w:rsidDel="00000000" w:rsidP="00000000" w:rsidRDefault="00000000" w:rsidRPr="00000000" w14:paraId="0000013B">
      <w:pPr>
        <w:numPr>
          <w:ilvl w:val="0"/>
          <w:numId w:val="6"/>
        </w:numPr>
        <w:spacing w:line="276" w:lineRule="auto"/>
        <w:ind w:left="720" w:hanging="360"/>
        <w:rPr>
          <w:sz w:val="24"/>
          <w:szCs w:val="24"/>
          <w:u w:val="none"/>
        </w:rPr>
      </w:pPr>
      <w:r w:rsidDel="00000000" w:rsidR="00000000" w:rsidRPr="00000000">
        <w:rPr>
          <w:sz w:val="24"/>
          <w:szCs w:val="24"/>
          <w:rtl w:val="0"/>
        </w:rPr>
        <w:t xml:space="preserve">Ensure they take adequate breaks. </w:t>
      </w:r>
      <w:r w:rsidDel="00000000" w:rsidR="00000000" w:rsidRPr="00000000">
        <w:rPr>
          <w:rtl w:val="0"/>
        </w:rPr>
      </w:r>
    </w:p>
    <w:p w:rsidR="00000000" w:rsidDel="00000000" w:rsidP="00000000" w:rsidRDefault="00000000" w:rsidRPr="00000000" w14:paraId="0000013C">
      <w:pPr>
        <w:numPr>
          <w:ilvl w:val="0"/>
          <w:numId w:val="6"/>
        </w:numPr>
        <w:spacing w:line="276" w:lineRule="auto"/>
        <w:ind w:left="720" w:hanging="360"/>
        <w:rPr>
          <w:sz w:val="24"/>
          <w:szCs w:val="24"/>
          <w:u w:val="none"/>
        </w:rPr>
      </w:pPr>
      <w:r w:rsidDel="00000000" w:rsidR="00000000" w:rsidRPr="00000000">
        <w:rPr>
          <w:sz w:val="24"/>
          <w:szCs w:val="24"/>
          <w:rtl w:val="0"/>
        </w:rPr>
        <w:t xml:space="preserve">Stay positive. Look for ways in which you can help them to believe in themselves by reminding them of the successes they have had.  </w:t>
      </w:r>
      <w:r w:rsidDel="00000000" w:rsidR="00000000" w:rsidRPr="00000000">
        <w:rPr>
          <w:rtl w:val="0"/>
        </w:rPr>
      </w:r>
    </w:p>
    <w:p w:rsidR="00000000" w:rsidDel="00000000" w:rsidP="00000000" w:rsidRDefault="00000000" w:rsidRPr="00000000" w14:paraId="0000013D">
      <w:pPr>
        <w:numPr>
          <w:ilvl w:val="0"/>
          <w:numId w:val="6"/>
        </w:numPr>
        <w:spacing w:line="276" w:lineRule="auto"/>
        <w:ind w:left="720" w:hanging="360"/>
        <w:rPr>
          <w:sz w:val="24"/>
          <w:szCs w:val="24"/>
          <w:u w:val="none"/>
        </w:rPr>
      </w:pPr>
      <w:r w:rsidDel="00000000" w:rsidR="00000000" w:rsidRPr="00000000">
        <w:rPr>
          <w:sz w:val="24"/>
          <w:szCs w:val="24"/>
          <w:rtl w:val="0"/>
        </w:rPr>
        <w:t xml:space="preserve">If there are any revision sessions/intervention at school that your child has been invited to, encourage them to attend.</w:t>
      </w:r>
      <w:r w:rsidDel="00000000" w:rsidR="00000000" w:rsidRPr="00000000">
        <w:rPr>
          <w:rtl w:val="0"/>
        </w:rPr>
      </w:r>
    </w:p>
    <w:p w:rsidR="00000000" w:rsidDel="00000000" w:rsidP="00000000" w:rsidRDefault="00000000" w:rsidRPr="00000000" w14:paraId="0000013E">
      <w:pPr>
        <w:numPr>
          <w:ilvl w:val="0"/>
          <w:numId w:val="6"/>
        </w:numPr>
        <w:spacing w:after="0" w:line="276" w:lineRule="auto"/>
        <w:ind w:left="720" w:hanging="360"/>
        <w:rPr>
          <w:sz w:val="24"/>
          <w:szCs w:val="24"/>
          <w:u w:val="none"/>
        </w:rPr>
      </w:pPr>
      <w:r w:rsidDel="00000000" w:rsidR="00000000" w:rsidRPr="00000000">
        <w:rPr>
          <w:sz w:val="24"/>
          <w:szCs w:val="24"/>
          <w:rtl w:val="0"/>
        </w:rPr>
        <w:t xml:space="preserve">Remember teachers will set homework tasks that will count towards preparation/revision for the assessment.  </w:t>
      </w:r>
      <w:r w:rsidDel="00000000" w:rsidR="00000000" w:rsidRPr="00000000">
        <w:rPr>
          <w:rtl w:val="0"/>
        </w:rPr>
      </w:r>
    </w:p>
    <w:p w:rsidR="00000000" w:rsidDel="00000000" w:rsidP="00000000" w:rsidRDefault="00000000" w:rsidRPr="00000000" w14:paraId="0000013F">
      <w:pPr>
        <w:numPr>
          <w:ilvl w:val="0"/>
          <w:numId w:val="6"/>
        </w:numPr>
        <w:spacing w:after="160" w:line="276" w:lineRule="auto"/>
        <w:ind w:left="720" w:hanging="360"/>
        <w:rPr>
          <w:sz w:val="24"/>
          <w:szCs w:val="24"/>
          <w:u w:val="none"/>
        </w:rPr>
      </w:pPr>
      <w:r w:rsidDel="00000000" w:rsidR="00000000" w:rsidRPr="00000000">
        <w:rPr>
          <w:sz w:val="24"/>
          <w:szCs w:val="24"/>
          <w:rtl w:val="0"/>
        </w:rPr>
        <w:t xml:space="preserve">Children should avoid ‘just’ reading a revision guide; always try and build some activity or interactivity e.g. summarise in their own words, draw and label diagrams, get someone to test them, use online resources that the school has to offer; Google Classroom;  Sparx Maths, QUIZLET, Seneca learning, Educake. </w:t>
      </w:r>
    </w:p>
    <w:p w:rsidR="00000000" w:rsidDel="00000000" w:rsidP="00000000" w:rsidRDefault="00000000" w:rsidRPr="00000000" w14:paraId="00000140">
      <w:pPr>
        <w:numPr>
          <w:ilvl w:val="0"/>
          <w:numId w:val="6"/>
        </w:numPr>
        <w:spacing w:after="160" w:line="276" w:lineRule="auto"/>
        <w:ind w:left="720" w:hanging="360"/>
        <w:rPr>
          <w:sz w:val="24"/>
          <w:szCs w:val="24"/>
          <w:u w:val="none"/>
        </w:rPr>
      </w:pPr>
      <w:r w:rsidDel="00000000" w:rsidR="00000000" w:rsidRPr="00000000">
        <w:rPr>
          <w:sz w:val="24"/>
          <w:szCs w:val="24"/>
          <w:rtl w:val="0"/>
        </w:rPr>
        <w:t xml:space="preserve">Below are some example revision strategies you can use:</w:t>
      </w:r>
    </w:p>
    <w:p w:rsidR="00000000" w:rsidDel="00000000" w:rsidP="00000000" w:rsidRDefault="00000000" w:rsidRPr="00000000" w14:paraId="00000141">
      <w:pPr>
        <w:spacing w:line="240" w:lineRule="auto"/>
        <w:rPr>
          <w:sz w:val="24"/>
          <w:szCs w:val="24"/>
        </w:rPr>
      </w:pPr>
      <w:r w:rsidDel="00000000" w:rsidR="00000000" w:rsidRPr="00000000">
        <w:rPr>
          <w:sz w:val="24"/>
          <w:szCs w:val="24"/>
        </w:rPr>
        <w:drawing>
          <wp:inline distB="114300" distT="114300" distL="114300" distR="114300">
            <wp:extent cx="6301050" cy="3543300"/>
            <wp:effectExtent b="0" l="0" r="0" t="0"/>
            <wp:docPr id="51" name="image10.png"/>
            <a:graphic>
              <a:graphicData uri="http://schemas.openxmlformats.org/drawingml/2006/picture">
                <pic:pic>
                  <pic:nvPicPr>
                    <pic:cNvPr id="0" name="image10.png"/>
                    <pic:cNvPicPr preferRelativeResize="0"/>
                  </pic:nvPicPr>
                  <pic:blipFill>
                    <a:blip r:embed="rId15"/>
                    <a:srcRect b="0" l="0" r="0" t="0"/>
                    <a:stretch>
                      <a:fillRect/>
                    </a:stretch>
                  </pic:blipFill>
                  <pic:spPr>
                    <a:xfrm>
                      <a:off x="0" y="0"/>
                      <a:ext cx="6301050" cy="3543300"/>
                    </a:xfrm>
                    <a:prstGeom prst="rect"/>
                    <a:ln/>
                  </pic:spPr>
                </pic:pic>
              </a:graphicData>
            </a:graphic>
          </wp:inline>
        </w:drawing>
      </w:r>
      <w:r w:rsidDel="00000000" w:rsidR="00000000" w:rsidRPr="00000000">
        <w:rPr>
          <w:rtl w:val="0"/>
        </w:rPr>
      </w:r>
    </w:p>
    <w:p w:rsidR="00000000" w:rsidDel="00000000" w:rsidP="00000000" w:rsidRDefault="00000000" w:rsidRPr="00000000" w14:paraId="00000142">
      <w:pPr>
        <w:spacing w:line="240" w:lineRule="auto"/>
        <w:jc w:val="center"/>
        <w:rPr>
          <w:sz w:val="24"/>
          <w:szCs w:val="24"/>
        </w:rPr>
      </w:pPr>
      <w:r w:rsidDel="00000000" w:rsidR="00000000" w:rsidRPr="00000000">
        <w:rPr>
          <w:rtl w:val="0"/>
        </w:rPr>
      </w:r>
    </w:p>
    <w:p w:rsidR="00000000" w:rsidDel="00000000" w:rsidP="00000000" w:rsidRDefault="00000000" w:rsidRPr="00000000" w14:paraId="00000143">
      <w:pPr>
        <w:spacing w:line="240" w:lineRule="auto"/>
        <w:jc w:val="center"/>
        <w:rPr>
          <w:sz w:val="24"/>
          <w:szCs w:val="24"/>
        </w:rPr>
      </w:pPr>
      <w:r w:rsidDel="00000000" w:rsidR="00000000" w:rsidRPr="00000000">
        <w:rPr>
          <w:rtl w:val="0"/>
        </w:rPr>
      </w:r>
    </w:p>
    <w:p w:rsidR="00000000" w:rsidDel="00000000" w:rsidP="00000000" w:rsidRDefault="00000000" w:rsidRPr="00000000" w14:paraId="00000144">
      <w:pPr>
        <w:spacing w:line="240" w:lineRule="auto"/>
        <w:jc w:val="center"/>
        <w:rPr>
          <w:sz w:val="24"/>
          <w:szCs w:val="24"/>
        </w:rPr>
      </w:pPr>
      <w:r w:rsidDel="00000000" w:rsidR="00000000" w:rsidRPr="00000000">
        <w:rPr>
          <w:rtl w:val="0"/>
        </w:rPr>
      </w:r>
    </w:p>
    <w:p w:rsidR="00000000" w:rsidDel="00000000" w:rsidP="00000000" w:rsidRDefault="00000000" w:rsidRPr="00000000" w14:paraId="00000145">
      <w:pPr>
        <w:spacing w:line="240" w:lineRule="auto"/>
        <w:rPr>
          <w:sz w:val="24"/>
          <w:szCs w:val="24"/>
        </w:rPr>
      </w:pPr>
      <w:r w:rsidDel="00000000" w:rsidR="00000000" w:rsidRPr="00000000">
        <w:rPr>
          <w:sz w:val="24"/>
          <w:szCs w:val="24"/>
        </w:rPr>
        <w:drawing>
          <wp:inline distB="114300" distT="114300" distL="114300" distR="114300">
            <wp:extent cx="6301050" cy="3543300"/>
            <wp:effectExtent b="0" l="0" r="0" t="0"/>
            <wp:docPr id="47" name="image9.png"/>
            <a:graphic>
              <a:graphicData uri="http://schemas.openxmlformats.org/drawingml/2006/picture">
                <pic:pic>
                  <pic:nvPicPr>
                    <pic:cNvPr id="0" name="image9.png"/>
                    <pic:cNvPicPr preferRelativeResize="0"/>
                  </pic:nvPicPr>
                  <pic:blipFill>
                    <a:blip r:embed="rId16"/>
                    <a:srcRect b="0" l="0" r="0" t="0"/>
                    <a:stretch>
                      <a:fillRect/>
                    </a:stretch>
                  </pic:blipFill>
                  <pic:spPr>
                    <a:xfrm>
                      <a:off x="0" y="0"/>
                      <a:ext cx="6301050" cy="3543300"/>
                    </a:xfrm>
                    <a:prstGeom prst="rect"/>
                    <a:ln/>
                  </pic:spPr>
                </pic:pic>
              </a:graphicData>
            </a:graphic>
          </wp:inline>
        </w:drawing>
      </w:r>
      <w:r w:rsidDel="00000000" w:rsidR="00000000" w:rsidRPr="00000000">
        <w:rPr>
          <w:rtl w:val="0"/>
        </w:rPr>
      </w:r>
    </w:p>
    <w:p w:rsidR="00000000" w:rsidDel="00000000" w:rsidP="00000000" w:rsidRDefault="00000000" w:rsidRPr="00000000" w14:paraId="00000146">
      <w:pPr>
        <w:spacing w:line="240" w:lineRule="auto"/>
        <w:jc w:val="center"/>
        <w:rPr>
          <w:sz w:val="24"/>
          <w:szCs w:val="24"/>
        </w:rPr>
      </w:pPr>
      <w:r w:rsidDel="00000000" w:rsidR="00000000" w:rsidRPr="00000000">
        <w:rPr>
          <w:rtl w:val="0"/>
        </w:rPr>
      </w:r>
    </w:p>
    <w:p w:rsidR="00000000" w:rsidDel="00000000" w:rsidP="00000000" w:rsidRDefault="00000000" w:rsidRPr="00000000" w14:paraId="00000147">
      <w:pPr>
        <w:spacing w:line="240" w:lineRule="auto"/>
        <w:jc w:val="center"/>
        <w:rPr>
          <w:sz w:val="24"/>
          <w:szCs w:val="24"/>
        </w:rPr>
      </w:pPr>
      <w:r w:rsidDel="00000000" w:rsidR="00000000" w:rsidRPr="00000000">
        <w:rPr>
          <w:rtl w:val="0"/>
        </w:rPr>
      </w:r>
    </w:p>
    <w:p w:rsidR="00000000" w:rsidDel="00000000" w:rsidP="00000000" w:rsidRDefault="00000000" w:rsidRPr="00000000" w14:paraId="00000148">
      <w:pPr>
        <w:spacing w:line="240" w:lineRule="auto"/>
        <w:jc w:val="center"/>
        <w:rPr>
          <w:sz w:val="24"/>
          <w:szCs w:val="24"/>
        </w:rPr>
      </w:pPr>
      <w:r w:rsidDel="00000000" w:rsidR="00000000" w:rsidRPr="00000000">
        <w:rPr>
          <w:rtl w:val="0"/>
        </w:rPr>
      </w:r>
    </w:p>
    <w:p w:rsidR="00000000" w:rsidDel="00000000" w:rsidP="00000000" w:rsidRDefault="00000000" w:rsidRPr="00000000" w14:paraId="00000149">
      <w:pPr>
        <w:spacing w:line="240" w:lineRule="auto"/>
        <w:rPr>
          <w:sz w:val="24"/>
          <w:szCs w:val="24"/>
        </w:rPr>
      </w:pPr>
      <w:r w:rsidDel="00000000" w:rsidR="00000000" w:rsidRPr="00000000">
        <w:rPr>
          <w:sz w:val="24"/>
          <w:szCs w:val="24"/>
        </w:rPr>
        <w:drawing>
          <wp:inline distB="114300" distT="114300" distL="114300" distR="114300">
            <wp:extent cx="6301050" cy="3543300"/>
            <wp:effectExtent b="0" l="0" r="0" t="0"/>
            <wp:docPr id="50" name="image7.png"/>
            <a:graphic>
              <a:graphicData uri="http://schemas.openxmlformats.org/drawingml/2006/picture">
                <pic:pic>
                  <pic:nvPicPr>
                    <pic:cNvPr id="0" name="image7.png"/>
                    <pic:cNvPicPr preferRelativeResize="0"/>
                  </pic:nvPicPr>
                  <pic:blipFill>
                    <a:blip r:embed="rId17"/>
                    <a:srcRect b="0" l="0" r="0" t="0"/>
                    <a:stretch>
                      <a:fillRect/>
                    </a:stretch>
                  </pic:blipFill>
                  <pic:spPr>
                    <a:xfrm>
                      <a:off x="0" y="0"/>
                      <a:ext cx="6301050" cy="3543300"/>
                    </a:xfrm>
                    <a:prstGeom prst="rect"/>
                    <a:ln/>
                  </pic:spPr>
                </pic:pic>
              </a:graphicData>
            </a:graphic>
          </wp:inline>
        </w:drawing>
      </w:r>
      <w:r w:rsidDel="00000000" w:rsidR="00000000" w:rsidRPr="00000000">
        <w:rPr>
          <w:rtl w:val="0"/>
        </w:rPr>
      </w:r>
    </w:p>
    <w:p w:rsidR="00000000" w:rsidDel="00000000" w:rsidP="00000000" w:rsidRDefault="00000000" w:rsidRPr="00000000" w14:paraId="0000014A">
      <w:pPr>
        <w:spacing w:line="240" w:lineRule="auto"/>
        <w:jc w:val="center"/>
        <w:rPr>
          <w:sz w:val="24"/>
          <w:szCs w:val="24"/>
        </w:rPr>
      </w:pPr>
      <w:r w:rsidDel="00000000" w:rsidR="00000000" w:rsidRPr="00000000">
        <w:rPr>
          <w:rtl w:val="0"/>
        </w:rPr>
      </w:r>
    </w:p>
    <w:p w:rsidR="00000000" w:rsidDel="00000000" w:rsidP="00000000" w:rsidRDefault="00000000" w:rsidRPr="00000000" w14:paraId="0000014B">
      <w:pPr>
        <w:spacing w:line="240" w:lineRule="auto"/>
        <w:jc w:val="left"/>
        <w:rPr>
          <w:sz w:val="24"/>
          <w:szCs w:val="24"/>
        </w:rPr>
      </w:pPr>
      <w:r w:rsidDel="00000000" w:rsidR="00000000" w:rsidRPr="00000000">
        <w:rPr>
          <w:rtl w:val="0"/>
        </w:rPr>
      </w:r>
    </w:p>
    <w:p w:rsidR="00000000" w:rsidDel="00000000" w:rsidP="00000000" w:rsidRDefault="00000000" w:rsidRPr="00000000" w14:paraId="0000014C">
      <w:pPr>
        <w:spacing w:line="240" w:lineRule="auto"/>
        <w:jc w:val="left"/>
        <w:rPr>
          <w:sz w:val="24"/>
          <w:szCs w:val="24"/>
        </w:rPr>
      </w:pPr>
      <w:r w:rsidDel="00000000" w:rsidR="00000000" w:rsidRPr="00000000">
        <w:rPr>
          <w:rtl w:val="0"/>
        </w:rPr>
      </w:r>
    </w:p>
    <w:p w:rsidR="00000000" w:rsidDel="00000000" w:rsidP="00000000" w:rsidRDefault="00000000" w:rsidRPr="00000000" w14:paraId="0000014D">
      <w:pPr>
        <w:spacing w:line="240" w:lineRule="auto"/>
        <w:jc w:val="left"/>
        <w:rPr>
          <w:sz w:val="24"/>
          <w:szCs w:val="24"/>
        </w:rPr>
      </w:pPr>
      <w:r w:rsidDel="00000000" w:rsidR="00000000" w:rsidRPr="00000000">
        <w:rPr>
          <w:rtl w:val="0"/>
        </w:rPr>
      </w:r>
    </w:p>
    <w:p w:rsidR="00000000" w:rsidDel="00000000" w:rsidP="00000000" w:rsidRDefault="00000000" w:rsidRPr="00000000" w14:paraId="0000014E">
      <w:pPr>
        <w:spacing w:line="240" w:lineRule="auto"/>
        <w:jc w:val="left"/>
        <w:rPr>
          <w:sz w:val="24"/>
          <w:szCs w:val="24"/>
        </w:rPr>
      </w:pPr>
      <w:r w:rsidDel="00000000" w:rsidR="00000000" w:rsidRPr="00000000">
        <w:rPr>
          <w:rtl w:val="0"/>
        </w:rPr>
      </w:r>
    </w:p>
    <w:p w:rsidR="00000000" w:rsidDel="00000000" w:rsidP="00000000" w:rsidRDefault="00000000" w:rsidRPr="00000000" w14:paraId="0000014F">
      <w:pPr>
        <w:spacing w:line="240" w:lineRule="auto"/>
        <w:jc w:val="left"/>
        <w:rPr>
          <w:sz w:val="24"/>
          <w:szCs w:val="24"/>
        </w:rPr>
      </w:pPr>
      <w:r w:rsidDel="00000000" w:rsidR="00000000" w:rsidRPr="00000000">
        <w:rPr>
          <w:rtl w:val="0"/>
        </w:rPr>
      </w:r>
    </w:p>
    <w:p w:rsidR="00000000" w:rsidDel="00000000" w:rsidP="00000000" w:rsidRDefault="00000000" w:rsidRPr="00000000" w14:paraId="00000150">
      <w:pPr>
        <w:spacing w:line="240" w:lineRule="auto"/>
        <w:jc w:val="left"/>
        <w:rPr>
          <w:sz w:val="24"/>
          <w:szCs w:val="24"/>
        </w:rPr>
      </w:pPr>
      <w:r w:rsidDel="00000000" w:rsidR="00000000" w:rsidRPr="00000000">
        <w:rPr>
          <w:rtl w:val="0"/>
        </w:rPr>
      </w:r>
    </w:p>
    <w:p w:rsidR="00000000" w:rsidDel="00000000" w:rsidP="00000000" w:rsidRDefault="00000000" w:rsidRPr="00000000" w14:paraId="00000151">
      <w:pPr>
        <w:spacing w:line="240" w:lineRule="auto"/>
        <w:jc w:val="left"/>
        <w:rPr>
          <w:sz w:val="24"/>
          <w:szCs w:val="24"/>
        </w:rPr>
      </w:pPr>
      <w:r w:rsidDel="00000000" w:rsidR="00000000" w:rsidRPr="00000000">
        <w:rPr>
          <w:rtl w:val="0"/>
        </w:rPr>
      </w:r>
    </w:p>
    <w:p w:rsidR="00000000" w:rsidDel="00000000" w:rsidP="00000000" w:rsidRDefault="00000000" w:rsidRPr="00000000" w14:paraId="00000152">
      <w:pPr>
        <w:spacing w:line="240" w:lineRule="auto"/>
        <w:jc w:val="left"/>
        <w:rPr>
          <w:sz w:val="24"/>
          <w:szCs w:val="24"/>
        </w:rPr>
      </w:pPr>
      <w:r w:rsidDel="00000000" w:rsidR="00000000" w:rsidRPr="00000000">
        <w:rPr>
          <w:rtl w:val="0"/>
        </w:rPr>
      </w:r>
    </w:p>
    <w:p w:rsidR="00000000" w:rsidDel="00000000" w:rsidP="00000000" w:rsidRDefault="00000000" w:rsidRPr="00000000" w14:paraId="00000153">
      <w:pPr>
        <w:spacing w:line="240" w:lineRule="auto"/>
        <w:jc w:val="left"/>
        <w:rPr>
          <w:sz w:val="24"/>
          <w:szCs w:val="24"/>
        </w:rPr>
      </w:pPr>
      <w:r w:rsidDel="00000000" w:rsidR="00000000" w:rsidRPr="00000000">
        <w:rPr>
          <w:rtl w:val="0"/>
        </w:rPr>
      </w:r>
    </w:p>
    <w:p w:rsidR="00000000" w:rsidDel="00000000" w:rsidP="00000000" w:rsidRDefault="00000000" w:rsidRPr="00000000" w14:paraId="00000154">
      <w:pPr>
        <w:spacing w:line="240" w:lineRule="auto"/>
        <w:jc w:val="left"/>
        <w:rPr>
          <w:sz w:val="24"/>
          <w:szCs w:val="24"/>
        </w:rPr>
      </w:pPr>
      <w:r w:rsidDel="00000000" w:rsidR="00000000" w:rsidRPr="00000000">
        <w:rPr>
          <w:rtl w:val="0"/>
        </w:rPr>
      </w:r>
    </w:p>
    <w:p w:rsidR="00000000" w:rsidDel="00000000" w:rsidP="00000000" w:rsidRDefault="00000000" w:rsidRPr="00000000" w14:paraId="00000155">
      <w:pPr>
        <w:spacing w:line="240" w:lineRule="auto"/>
        <w:jc w:val="left"/>
        <w:rPr>
          <w:sz w:val="24"/>
          <w:szCs w:val="24"/>
        </w:rPr>
      </w:pPr>
      <w:r w:rsidDel="00000000" w:rsidR="00000000" w:rsidRPr="00000000">
        <w:rPr>
          <w:rtl w:val="0"/>
        </w:rPr>
      </w:r>
    </w:p>
    <w:p w:rsidR="00000000" w:rsidDel="00000000" w:rsidP="00000000" w:rsidRDefault="00000000" w:rsidRPr="00000000" w14:paraId="00000156">
      <w:pPr>
        <w:spacing w:line="240" w:lineRule="auto"/>
        <w:jc w:val="left"/>
        <w:rPr>
          <w:sz w:val="24"/>
          <w:szCs w:val="24"/>
        </w:rPr>
      </w:pPr>
      <w:r w:rsidDel="00000000" w:rsidR="00000000" w:rsidRPr="00000000">
        <w:rPr>
          <w:rtl w:val="0"/>
        </w:rPr>
      </w:r>
    </w:p>
    <w:p w:rsidR="00000000" w:rsidDel="00000000" w:rsidP="00000000" w:rsidRDefault="00000000" w:rsidRPr="00000000" w14:paraId="00000157">
      <w:pPr>
        <w:spacing w:line="240" w:lineRule="auto"/>
        <w:jc w:val="left"/>
        <w:rPr>
          <w:sz w:val="24"/>
          <w:szCs w:val="24"/>
        </w:rPr>
      </w:pPr>
      <w:r w:rsidDel="00000000" w:rsidR="00000000" w:rsidRPr="00000000">
        <w:rPr>
          <w:rtl w:val="0"/>
        </w:rPr>
      </w:r>
    </w:p>
    <w:p w:rsidR="00000000" w:rsidDel="00000000" w:rsidP="00000000" w:rsidRDefault="00000000" w:rsidRPr="00000000" w14:paraId="00000158">
      <w:pPr>
        <w:spacing w:line="240" w:lineRule="auto"/>
        <w:jc w:val="left"/>
        <w:rPr>
          <w:sz w:val="24"/>
          <w:szCs w:val="24"/>
        </w:rPr>
      </w:pPr>
      <w:r w:rsidDel="00000000" w:rsidR="00000000" w:rsidRPr="00000000">
        <w:rPr>
          <w:rtl w:val="0"/>
        </w:rPr>
      </w:r>
    </w:p>
    <w:p w:rsidR="00000000" w:rsidDel="00000000" w:rsidP="00000000" w:rsidRDefault="00000000" w:rsidRPr="00000000" w14:paraId="00000159">
      <w:pPr>
        <w:spacing w:line="240" w:lineRule="auto"/>
        <w:jc w:val="left"/>
        <w:rPr>
          <w:sz w:val="24"/>
          <w:szCs w:val="24"/>
        </w:rPr>
      </w:pPr>
      <w:r w:rsidDel="00000000" w:rsidR="00000000" w:rsidRPr="00000000">
        <w:rPr>
          <w:rtl w:val="0"/>
        </w:rPr>
      </w:r>
    </w:p>
    <w:p w:rsidR="00000000" w:rsidDel="00000000" w:rsidP="00000000" w:rsidRDefault="00000000" w:rsidRPr="00000000" w14:paraId="0000015A">
      <w:pPr>
        <w:spacing w:line="240" w:lineRule="auto"/>
        <w:jc w:val="left"/>
        <w:rPr>
          <w:sz w:val="24"/>
          <w:szCs w:val="24"/>
        </w:rPr>
      </w:pPr>
      <w:r w:rsidDel="00000000" w:rsidR="00000000" w:rsidRPr="00000000">
        <w:rPr>
          <w:rtl w:val="0"/>
        </w:rPr>
      </w:r>
    </w:p>
    <w:p w:rsidR="00000000" w:rsidDel="00000000" w:rsidP="00000000" w:rsidRDefault="00000000" w:rsidRPr="00000000" w14:paraId="0000015B">
      <w:pPr>
        <w:spacing w:line="240" w:lineRule="auto"/>
        <w:jc w:val="left"/>
        <w:rPr>
          <w:sz w:val="24"/>
          <w:szCs w:val="24"/>
        </w:rPr>
      </w:pPr>
      <w:r w:rsidDel="00000000" w:rsidR="00000000" w:rsidRPr="00000000">
        <w:rPr>
          <w:rtl w:val="0"/>
        </w:rPr>
      </w:r>
    </w:p>
    <w:p w:rsidR="00000000" w:rsidDel="00000000" w:rsidP="00000000" w:rsidRDefault="00000000" w:rsidRPr="00000000" w14:paraId="0000015C">
      <w:pPr>
        <w:spacing w:line="240" w:lineRule="auto"/>
        <w:jc w:val="left"/>
        <w:rPr>
          <w:sz w:val="24"/>
          <w:szCs w:val="24"/>
        </w:rPr>
      </w:pPr>
      <w:r w:rsidDel="00000000" w:rsidR="00000000" w:rsidRPr="00000000">
        <w:rPr>
          <w:rtl w:val="0"/>
        </w:rPr>
      </w:r>
    </w:p>
    <w:p w:rsidR="00000000" w:rsidDel="00000000" w:rsidP="00000000" w:rsidRDefault="00000000" w:rsidRPr="00000000" w14:paraId="0000015D">
      <w:pPr>
        <w:spacing w:line="240" w:lineRule="auto"/>
        <w:jc w:val="left"/>
        <w:rPr>
          <w:sz w:val="24"/>
          <w:szCs w:val="24"/>
        </w:rPr>
      </w:pPr>
      <w:r w:rsidDel="00000000" w:rsidR="00000000" w:rsidRPr="00000000">
        <w:rPr>
          <w:rtl w:val="0"/>
        </w:rPr>
      </w:r>
    </w:p>
    <w:p w:rsidR="00000000" w:rsidDel="00000000" w:rsidP="00000000" w:rsidRDefault="00000000" w:rsidRPr="00000000" w14:paraId="0000015E">
      <w:pPr>
        <w:spacing w:line="240" w:lineRule="auto"/>
        <w:jc w:val="left"/>
        <w:rPr>
          <w:sz w:val="24"/>
          <w:szCs w:val="24"/>
        </w:rPr>
      </w:pPr>
      <w:r w:rsidDel="00000000" w:rsidR="00000000" w:rsidRPr="00000000">
        <w:rPr>
          <w:rtl w:val="0"/>
        </w:rPr>
      </w:r>
    </w:p>
    <w:p w:rsidR="00000000" w:rsidDel="00000000" w:rsidP="00000000" w:rsidRDefault="00000000" w:rsidRPr="00000000" w14:paraId="0000015F">
      <w:pPr>
        <w:spacing w:line="240" w:lineRule="auto"/>
        <w:jc w:val="left"/>
        <w:rPr>
          <w:sz w:val="24"/>
          <w:szCs w:val="24"/>
        </w:rPr>
      </w:pPr>
      <w:r w:rsidDel="00000000" w:rsidR="00000000" w:rsidRPr="00000000">
        <w:rPr>
          <w:rtl w:val="0"/>
        </w:rPr>
      </w:r>
    </w:p>
    <w:p w:rsidR="00000000" w:rsidDel="00000000" w:rsidP="00000000" w:rsidRDefault="00000000" w:rsidRPr="00000000" w14:paraId="00000160">
      <w:pPr>
        <w:spacing w:line="240" w:lineRule="auto"/>
        <w:jc w:val="left"/>
        <w:rPr>
          <w:sz w:val="24"/>
          <w:szCs w:val="24"/>
        </w:rPr>
      </w:pPr>
      <w:r w:rsidDel="00000000" w:rsidR="00000000" w:rsidRPr="00000000">
        <w:rPr>
          <w:rtl w:val="0"/>
        </w:rPr>
      </w:r>
    </w:p>
    <w:p w:rsidR="00000000" w:rsidDel="00000000" w:rsidP="00000000" w:rsidRDefault="00000000" w:rsidRPr="00000000" w14:paraId="00000161">
      <w:pPr>
        <w:spacing w:line="240" w:lineRule="auto"/>
        <w:jc w:val="left"/>
        <w:rPr>
          <w:sz w:val="24"/>
          <w:szCs w:val="24"/>
        </w:rPr>
      </w:pPr>
      <w:r w:rsidDel="00000000" w:rsidR="00000000" w:rsidRPr="00000000">
        <w:rPr>
          <w:rtl w:val="0"/>
        </w:rPr>
      </w:r>
    </w:p>
    <w:p w:rsidR="00000000" w:rsidDel="00000000" w:rsidP="00000000" w:rsidRDefault="00000000" w:rsidRPr="00000000" w14:paraId="00000162">
      <w:pPr>
        <w:spacing w:line="240" w:lineRule="auto"/>
        <w:jc w:val="left"/>
        <w:rPr>
          <w:sz w:val="24"/>
          <w:szCs w:val="24"/>
        </w:rPr>
      </w:pPr>
      <w:r w:rsidDel="00000000" w:rsidR="00000000" w:rsidRPr="00000000">
        <w:rPr>
          <w:rtl w:val="0"/>
        </w:rPr>
      </w:r>
    </w:p>
    <w:p w:rsidR="00000000" w:rsidDel="00000000" w:rsidP="00000000" w:rsidRDefault="00000000" w:rsidRPr="00000000" w14:paraId="00000163">
      <w:pPr>
        <w:spacing w:line="240" w:lineRule="auto"/>
        <w:jc w:val="left"/>
        <w:rPr>
          <w:sz w:val="24"/>
          <w:szCs w:val="24"/>
        </w:rPr>
      </w:pPr>
      <w:r w:rsidDel="00000000" w:rsidR="00000000" w:rsidRPr="00000000">
        <w:rPr>
          <w:rtl w:val="0"/>
        </w:rPr>
      </w:r>
    </w:p>
    <w:p w:rsidR="00000000" w:rsidDel="00000000" w:rsidP="00000000" w:rsidRDefault="00000000" w:rsidRPr="00000000" w14:paraId="00000164">
      <w:pPr>
        <w:spacing w:line="240" w:lineRule="auto"/>
        <w:jc w:val="left"/>
        <w:rPr>
          <w:sz w:val="24"/>
          <w:szCs w:val="24"/>
        </w:rPr>
      </w:pPr>
      <w:r w:rsidDel="00000000" w:rsidR="00000000" w:rsidRPr="00000000">
        <w:rPr>
          <w:rtl w:val="0"/>
        </w:rPr>
      </w:r>
    </w:p>
    <w:p w:rsidR="00000000" w:rsidDel="00000000" w:rsidP="00000000" w:rsidRDefault="00000000" w:rsidRPr="00000000" w14:paraId="00000165">
      <w:pPr>
        <w:spacing w:line="240" w:lineRule="auto"/>
        <w:jc w:val="left"/>
        <w:rPr>
          <w:sz w:val="24"/>
          <w:szCs w:val="24"/>
        </w:rPr>
      </w:pPr>
      <w:r w:rsidDel="00000000" w:rsidR="00000000" w:rsidRPr="00000000">
        <w:rPr>
          <w:rtl w:val="0"/>
        </w:rPr>
      </w:r>
    </w:p>
    <w:p w:rsidR="00000000" w:rsidDel="00000000" w:rsidP="00000000" w:rsidRDefault="00000000" w:rsidRPr="00000000" w14:paraId="00000166">
      <w:pPr>
        <w:spacing w:line="240" w:lineRule="auto"/>
        <w:jc w:val="left"/>
        <w:rPr>
          <w:sz w:val="24"/>
          <w:szCs w:val="24"/>
        </w:rPr>
      </w:pPr>
      <w:r w:rsidDel="00000000" w:rsidR="00000000" w:rsidRPr="00000000">
        <w:rPr>
          <w:rtl w:val="0"/>
        </w:rPr>
      </w:r>
    </w:p>
    <w:p w:rsidR="00000000" w:rsidDel="00000000" w:rsidP="00000000" w:rsidRDefault="00000000" w:rsidRPr="00000000" w14:paraId="00000167">
      <w:pPr>
        <w:spacing w:line="240" w:lineRule="auto"/>
        <w:jc w:val="left"/>
        <w:rPr>
          <w:sz w:val="24"/>
          <w:szCs w:val="24"/>
        </w:rPr>
      </w:pPr>
      <w:r w:rsidDel="00000000" w:rsidR="00000000" w:rsidRPr="00000000">
        <w:rPr>
          <w:rtl w:val="0"/>
        </w:rPr>
      </w:r>
    </w:p>
    <w:p w:rsidR="00000000" w:rsidDel="00000000" w:rsidP="00000000" w:rsidRDefault="00000000" w:rsidRPr="00000000" w14:paraId="00000168">
      <w:pPr>
        <w:spacing w:line="240" w:lineRule="auto"/>
        <w:jc w:val="left"/>
        <w:rPr>
          <w:sz w:val="24"/>
          <w:szCs w:val="24"/>
        </w:rPr>
      </w:pPr>
      <w:r w:rsidDel="00000000" w:rsidR="00000000" w:rsidRPr="00000000">
        <w:rPr>
          <w:rtl w:val="0"/>
        </w:rPr>
      </w:r>
    </w:p>
    <w:p w:rsidR="00000000" w:rsidDel="00000000" w:rsidP="00000000" w:rsidRDefault="00000000" w:rsidRPr="00000000" w14:paraId="00000169">
      <w:pPr>
        <w:spacing w:line="240" w:lineRule="auto"/>
        <w:jc w:val="left"/>
        <w:rPr>
          <w:sz w:val="24"/>
          <w:szCs w:val="24"/>
        </w:rPr>
      </w:pPr>
      <w:r w:rsidDel="00000000" w:rsidR="00000000" w:rsidRPr="00000000">
        <w:rPr>
          <w:rtl w:val="0"/>
        </w:rPr>
      </w:r>
    </w:p>
    <w:p w:rsidR="00000000" w:rsidDel="00000000" w:rsidP="00000000" w:rsidRDefault="00000000" w:rsidRPr="00000000" w14:paraId="0000016A">
      <w:pPr>
        <w:spacing w:line="240" w:lineRule="auto"/>
        <w:jc w:val="center"/>
        <w:rPr>
          <w:sz w:val="24"/>
          <w:szCs w:val="24"/>
        </w:rPr>
      </w:pPr>
      <w:r w:rsidDel="00000000" w:rsidR="00000000" w:rsidRPr="00000000">
        <w:rPr>
          <w:rtl w:val="0"/>
        </w:rPr>
      </w:r>
    </w:p>
    <w:p w:rsidR="00000000" w:rsidDel="00000000" w:rsidP="00000000" w:rsidRDefault="00000000" w:rsidRPr="00000000" w14:paraId="0000016B">
      <w:pPr>
        <w:spacing w:line="240" w:lineRule="auto"/>
        <w:jc w:val="left"/>
        <w:rPr>
          <w:sz w:val="24"/>
          <w:szCs w:val="24"/>
        </w:rPr>
      </w:pPr>
      <w:r w:rsidDel="00000000" w:rsidR="00000000" w:rsidRPr="00000000">
        <w:rPr>
          <w:rtl w:val="0"/>
        </w:rPr>
      </w:r>
    </w:p>
    <w:p w:rsidR="00000000" w:rsidDel="00000000" w:rsidP="00000000" w:rsidRDefault="00000000" w:rsidRPr="00000000" w14:paraId="0000016C">
      <w:pPr>
        <w:spacing w:line="240" w:lineRule="auto"/>
        <w:jc w:val="left"/>
        <w:rPr>
          <w:sz w:val="24"/>
          <w:szCs w:val="24"/>
          <w:u w:val="single"/>
        </w:rPr>
      </w:pPr>
      <w:r w:rsidDel="00000000" w:rsidR="00000000" w:rsidRPr="00000000">
        <w:rPr>
          <w:sz w:val="24"/>
          <w:szCs w:val="24"/>
          <w:u w:val="single"/>
          <w:rtl w:val="0"/>
        </w:rPr>
        <w:t xml:space="preserve">Assessment Schedule</w:t>
      </w:r>
    </w:p>
    <w:p w:rsidR="00000000" w:rsidDel="00000000" w:rsidP="00000000" w:rsidRDefault="00000000" w:rsidRPr="00000000" w14:paraId="0000016D">
      <w:pPr>
        <w:spacing w:line="240" w:lineRule="auto"/>
        <w:jc w:val="left"/>
        <w:rPr>
          <w:sz w:val="24"/>
          <w:szCs w:val="24"/>
        </w:rPr>
      </w:pPr>
      <w:r w:rsidDel="00000000" w:rsidR="00000000" w:rsidRPr="00000000">
        <w:rPr>
          <w:rtl w:val="0"/>
        </w:rPr>
      </w:r>
    </w:p>
    <w:p w:rsidR="00000000" w:rsidDel="00000000" w:rsidP="00000000" w:rsidRDefault="00000000" w:rsidRPr="00000000" w14:paraId="0000016E">
      <w:pPr>
        <w:spacing w:line="240" w:lineRule="auto"/>
        <w:jc w:val="left"/>
        <w:rPr>
          <w:sz w:val="24"/>
          <w:szCs w:val="24"/>
        </w:rPr>
      </w:pPr>
      <w:r w:rsidDel="00000000" w:rsidR="00000000" w:rsidRPr="00000000">
        <w:rPr>
          <w:sz w:val="24"/>
          <w:szCs w:val="24"/>
          <w:rtl w:val="0"/>
        </w:rPr>
        <w:t xml:space="preserve">Use this schedule to allow you to know when your assessments are so you can best plan your revision.</w:t>
      </w:r>
    </w:p>
    <w:sdt>
      <w:sdtPr>
        <w:lock w:val="contentLocked"/>
        <w:id w:val="1532837845"/>
        <w:tag w:val="goog_rdk_0"/>
      </w:sdtPr>
      <w:sdtContent>
        <w:tbl>
          <w:tblPr>
            <w:tblStyle w:val="Table5"/>
            <w:tblW w:w="9928.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654.6666666666667"/>
            <w:gridCol w:w="1654.6666666666667"/>
            <w:gridCol w:w="1654.6666666666667"/>
            <w:gridCol w:w="1654.6666666666667"/>
            <w:gridCol w:w="1654.6666666666667"/>
            <w:gridCol w:w="1654.6666666666667"/>
            <w:tblGridChange w:id="0">
              <w:tblGrid>
                <w:gridCol w:w="1654.6666666666667"/>
                <w:gridCol w:w="1654.6666666666667"/>
                <w:gridCol w:w="1654.6666666666667"/>
                <w:gridCol w:w="1654.6666666666667"/>
                <w:gridCol w:w="1654.6666666666667"/>
                <w:gridCol w:w="1654.6666666666667"/>
              </w:tblGrid>
            </w:tblGridChange>
          </w:tblGrid>
          <w:tr>
            <w:trPr>
              <w:cantSplit w:val="0"/>
              <w:tblHeader w:val="0"/>
            </w:trPr>
            <w:tc>
              <w:tcPr>
                <w:shd w:fill="cccccc" w:val="clear"/>
                <w:tcMar>
                  <w:top w:w="100.0" w:type="dxa"/>
                  <w:left w:w="100.0" w:type="dxa"/>
                  <w:bottom w:w="100.0" w:type="dxa"/>
                  <w:right w:w="100.0" w:type="dxa"/>
                </w:tcMar>
                <w:vAlign w:val="top"/>
              </w:tcPr>
              <w:p w:rsidR="00000000" w:rsidDel="00000000" w:rsidP="00000000" w:rsidRDefault="00000000" w:rsidRPr="00000000" w14:paraId="0000016F">
                <w:pPr>
                  <w:widowControl w:val="0"/>
                  <w:spacing w:line="240" w:lineRule="auto"/>
                  <w:rPr>
                    <w:sz w:val="24"/>
                    <w:szCs w:val="24"/>
                  </w:rPr>
                </w:pPr>
                <w:r w:rsidDel="00000000" w:rsidR="00000000" w:rsidRPr="00000000">
                  <w:rPr>
                    <w:sz w:val="24"/>
                    <w:szCs w:val="24"/>
                    <w:rtl w:val="0"/>
                  </w:rPr>
                  <w:t xml:space="preserve">Day/Date</w:t>
                </w:r>
              </w:p>
            </w:tc>
            <w:tc>
              <w:tcPr>
                <w:shd w:fill="cccccc" w:val="clear"/>
                <w:tcMar>
                  <w:top w:w="100.0" w:type="dxa"/>
                  <w:left w:w="100.0" w:type="dxa"/>
                  <w:bottom w:w="100.0" w:type="dxa"/>
                  <w:right w:w="100.0" w:type="dxa"/>
                </w:tcMar>
                <w:vAlign w:val="top"/>
              </w:tcPr>
              <w:p w:rsidR="00000000" w:rsidDel="00000000" w:rsidP="00000000" w:rsidRDefault="00000000" w:rsidRPr="00000000" w14:paraId="00000170">
                <w:pPr>
                  <w:widowControl w:val="0"/>
                  <w:spacing w:line="240" w:lineRule="auto"/>
                  <w:rPr>
                    <w:sz w:val="24"/>
                    <w:szCs w:val="24"/>
                  </w:rPr>
                </w:pPr>
                <w:r w:rsidDel="00000000" w:rsidR="00000000" w:rsidRPr="00000000">
                  <w:rPr>
                    <w:sz w:val="24"/>
                    <w:szCs w:val="24"/>
                    <w:rtl w:val="0"/>
                  </w:rPr>
                  <w:t xml:space="preserve">Monday 3rd November</w:t>
                </w:r>
              </w:p>
            </w:tc>
            <w:tc>
              <w:tcPr>
                <w:shd w:fill="cccccc" w:val="clear"/>
                <w:tcMar>
                  <w:top w:w="100.0" w:type="dxa"/>
                  <w:left w:w="100.0" w:type="dxa"/>
                  <w:bottom w:w="100.0" w:type="dxa"/>
                  <w:right w:w="100.0" w:type="dxa"/>
                </w:tcMar>
                <w:vAlign w:val="top"/>
              </w:tcPr>
              <w:p w:rsidR="00000000" w:rsidDel="00000000" w:rsidP="00000000" w:rsidRDefault="00000000" w:rsidRPr="00000000" w14:paraId="00000171">
                <w:pPr>
                  <w:widowControl w:val="0"/>
                  <w:spacing w:line="240" w:lineRule="auto"/>
                  <w:rPr>
                    <w:sz w:val="24"/>
                    <w:szCs w:val="24"/>
                  </w:rPr>
                </w:pPr>
                <w:r w:rsidDel="00000000" w:rsidR="00000000" w:rsidRPr="00000000">
                  <w:rPr>
                    <w:sz w:val="24"/>
                    <w:szCs w:val="24"/>
                    <w:rtl w:val="0"/>
                  </w:rPr>
                  <w:t xml:space="preserve">Tuesday 4th November</w:t>
                </w:r>
              </w:p>
            </w:tc>
            <w:tc>
              <w:tcPr>
                <w:shd w:fill="cccccc" w:val="clear"/>
                <w:tcMar>
                  <w:top w:w="100.0" w:type="dxa"/>
                  <w:left w:w="100.0" w:type="dxa"/>
                  <w:bottom w:w="100.0" w:type="dxa"/>
                  <w:right w:w="100.0" w:type="dxa"/>
                </w:tcMar>
                <w:vAlign w:val="top"/>
              </w:tcPr>
              <w:p w:rsidR="00000000" w:rsidDel="00000000" w:rsidP="00000000" w:rsidRDefault="00000000" w:rsidRPr="00000000" w14:paraId="00000172">
                <w:pPr>
                  <w:widowControl w:val="0"/>
                  <w:spacing w:line="240" w:lineRule="auto"/>
                  <w:rPr>
                    <w:sz w:val="24"/>
                    <w:szCs w:val="24"/>
                  </w:rPr>
                </w:pPr>
                <w:r w:rsidDel="00000000" w:rsidR="00000000" w:rsidRPr="00000000">
                  <w:rPr>
                    <w:sz w:val="24"/>
                    <w:szCs w:val="24"/>
                    <w:rtl w:val="0"/>
                  </w:rPr>
                  <w:t xml:space="preserve">Wednesday 5th November</w:t>
                </w:r>
              </w:p>
            </w:tc>
            <w:tc>
              <w:tcPr>
                <w:shd w:fill="cccccc" w:val="clear"/>
                <w:tcMar>
                  <w:top w:w="100.0" w:type="dxa"/>
                  <w:left w:w="100.0" w:type="dxa"/>
                  <w:bottom w:w="100.0" w:type="dxa"/>
                  <w:right w:w="100.0" w:type="dxa"/>
                </w:tcMar>
                <w:vAlign w:val="top"/>
              </w:tcPr>
              <w:p w:rsidR="00000000" w:rsidDel="00000000" w:rsidP="00000000" w:rsidRDefault="00000000" w:rsidRPr="00000000" w14:paraId="00000173">
                <w:pPr>
                  <w:widowControl w:val="0"/>
                  <w:spacing w:line="240" w:lineRule="auto"/>
                  <w:rPr>
                    <w:sz w:val="24"/>
                    <w:szCs w:val="24"/>
                  </w:rPr>
                </w:pPr>
                <w:r w:rsidDel="00000000" w:rsidR="00000000" w:rsidRPr="00000000">
                  <w:rPr>
                    <w:sz w:val="24"/>
                    <w:szCs w:val="24"/>
                    <w:rtl w:val="0"/>
                  </w:rPr>
                  <w:t xml:space="preserve">Thursday 6th November</w:t>
                </w:r>
              </w:p>
            </w:tc>
            <w:tc>
              <w:tcPr>
                <w:shd w:fill="cccccc" w:val="clear"/>
                <w:tcMar>
                  <w:top w:w="100.0" w:type="dxa"/>
                  <w:left w:w="100.0" w:type="dxa"/>
                  <w:bottom w:w="100.0" w:type="dxa"/>
                  <w:right w:w="100.0" w:type="dxa"/>
                </w:tcMar>
                <w:vAlign w:val="top"/>
              </w:tcPr>
              <w:p w:rsidR="00000000" w:rsidDel="00000000" w:rsidP="00000000" w:rsidRDefault="00000000" w:rsidRPr="00000000" w14:paraId="00000174">
                <w:pPr>
                  <w:widowControl w:val="0"/>
                  <w:spacing w:line="240" w:lineRule="auto"/>
                  <w:rPr>
                    <w:sz w:val="24"/>
                    <w:szCs w:val="24"/>
                  </w:rPr>
                </w:pPr>
                <w:r w:rsidDel="00000000" w:rsidR="00000000" w:rsidRPr="00000000">
                  <w:rPr>
                    <w:sz w:val="24"/>
                    <w:szCs w:val="24"/>
                    <w:rtl w:val="0"/>
                  </w:rPr>
                  <w:t xml:space="preserve">Friday 7th November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5">
                <w:pPr>
                  <w:widowControl w:val="0"/>
                  <w:spacing w:line="240" w:lineRule="auto"/>
                  <w:jc w:val="center"/>
                  <w:rPr>
                    <w:sz w:val="24"/>
                    <w:szCs w:val="24"/>
                  </w:rPr>
                </w:pPr>
                <w:r w:rsidDel="00000000" w:rsidR="00000000" w:rsidRPr="00000000">
                  <w:rPr>
                    <w:sz w:val="24"/>
                    <w:szCs w:val="24"/>
                    <w:rtl w:val="0"/>
                  </w:rPr>
                  <w:t xml:space="preserve">Period 1</w:t>
                </w:r>
              </w:p>
            </w:tc>
            <w:tc>
              <w:tcPr>
                <w:shd w:fill="auto" w:val="clear"/>
                <w:tcMar>
                  <w:top w:w="100.0" w:type="dxa"/>
                  <w:left w:w="100.0" w:type="dxa"/>
                  <w:bottom w:w="100.0" w:type="dxa"/>
                  <w:right w:w="100.0" w:type="dxa"/>
                </w:tcMar>
                <w:vAlign w:val="top"/>
              </w:tcPr>
              <w:p w:rsidR="00000000" w:rsidDel="00000000" w:rsidP="00000000" w:rsidRDefault="00000000" w:rsidRPr="00000000" w14:paraId="00000176">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77">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78">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79">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7A">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7B">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7C">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7D">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7E">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7F">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80">
                <w:pPr>
                  <w:widowControl w:val="0"/>
                  <w:spacing w:line="240" w:lineRule="auto"/>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81">
                <w:pPr>
                  <w:widowControl w:val="0"/>
                  <w:spacing w:line="240" w:lineRule="auto"/>
                  <w:jc w:val="center"/>
                  <w:rPr>
                    <w:sz w:val="24"/>
                    <w:szCs w:val="24"/>
                  </w:rPr>
                </w:pPr>
                <w:r w:rsidDel="00000000" w:rsidR="00000000" w:rsidRPr="00000000">
                  <w:rPr>
                    <w:sz w:val="24"/>
                    <w:szCs w:val="24"/>
                    <w:rtl w:val="0"/>
                  </w:rPr>
                  <w:t xml:space="preserve">Period 2</w:t>
                </w:r>
              </w:p>
            </w:tc>
            <w:tc>
              <w:tcPr>
                <w:shd w:fill="auto" w:val="clear"/>
                <w:tcMar>
                  <w:top w:w="100.0" w:type="dxa"/>
                  <w:left w:w="100.0" w:type="dxa"/>
                  <w:bottom w:w="100.0" w:type="dxa"/>
                  <w:right w:w="100.0" w:type="dxa"/>
                </w:tcMar>
                <w:vAlign w:val="top"/>
              </w:tcPr>
              <w:p w:rsidR="00000000" w:rsidDel="00000000" w:rsidP="00000000" w:rsidRDefault="00000000" w:rsidRPr="00000000" w14:paraId="00000182">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83">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84">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85">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86">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87">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88">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89">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8A">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8B">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8C">
                <w:pPr>
                  <w:widowControl w:val="0"/>
                  <w:spacing w:line="240" w:lineRule="auto"/>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8D">
                <w:pPr>
                  <w:widowControl w:val="0"/>
                  <w:spacing w:line="240" w:lineRule="auto"/>
                  <w:jc w:val="center"/>
                  <w:rPr>
                    <w:sz w:val="24"/>
                    <w:szCs w:val="24"/>
                  </w:rPr>
                </w:pPr>
                <w:r w:rsidDel="00000000" w:rsidR="00000000" w:rsidRPr="00000000">
                  <w:rPr>
                    <w:sz w:val="24"/>
                    <w:szCs w:val="24"/>
                    <w:rtl w:val="0"/>
                  </w:rPr>
                  <w:t xml:space="preserve">Period 3</w:t>
                </w:r>
              </w:p>
            </w:tc>
            <w:tc>
              <w:tcPr>
                <w:shd w:fill="auto" w:val="clear"/>
                <w:tcMar>
                  <w:top w:w="100.0" w:type="dxa"/>
                  <w:left w:w="100.0" w:type="dxa"/>
                  <w:bottom w:w="100.0" w:type="dxa"/>
                  <w:right w:w="100.0" w:type="dxa"/>
                </w:tcMar>
                <w:vAlign w:val="top"/>
              </w:tcPr>
              <w:p w:rsidR="00000000" w:rsidDel="00000000" w:rsidP="00000000" w:rsidRDefault="00000000" w:rsidRPr="00000000" w14:paraId="0000018E">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8F">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90">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91">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92">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93">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94">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95">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96">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97">
                <w:pPr>
                  <w:widowControl w:val="0"/>
                  <w:spacing w:line="240" w:lineRule="auto"/>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8">
                <w:pPr>
                  <w:widowControl w:val="0"/>
                  <w:spacing w:line="240" w:lineRule="auto"/>
                  <w:jc w:val="center"/>
                  <w:rPr>
                    <w:sz w:val="24"/>
                    <w:szCs w:val="24"/>
                  </w:rPr>
                </w:pPr>
                <w:r w:rsidDel="00000000" w:rsidR="00000000" w:rsidRPr="00000000">
                  <w:rPr>
                    <w:sz w:val="24"/>
                    <w:szCs w:val="24"/>
                    <w:rtl w:val="0"/>
                  </w:rPr>
                  <w:t xml:space="preserve">Period 4</w:t>
                </w:r>
              </w:p>
            </w:tc>
            <w:tc>
              <w:tcPr>
                <w:shd w:fill="auto" w:val="clear"/>
                <w:tcMar>
                  <w:top w:w="100.0" w:type="dxa"/>
                  <w:left w:w="100.0" w:type="dxa"/>
                  <w:bottom w:w="100.0" w:type="dxa"/>
                  <w:right w:w="100.0" w:type="dxa"/>
                </w:tcMar>
                <w:vAlign w:val="top"/>
              </w:tcPr>
              <w:p w:rsidR="00000000" w:rsidDel="00000000" w:rsidP="00000000" w:rsidRDefault="00000000" w:rsidRPr="00000000" w14:paraId="00000199">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9A">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9B">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9C">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9D">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9E">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9F">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0">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1">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2">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3">
                <w:pPr>
                  <w:widowControl w:val="0"/>
                  <w:spacing w:line="240" w:lineRule="auto"/>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A4">
                <w:pPr>
                  <w:widowControl w:val="0"/>
                  <w:spacing w:line="240" w:lineRule="auto"/>
                  <w:jc w:val="center"/>
                  <w:rPr>
                    <w:sz w:val="24"/>
                    <w:szCs w:val="24"/>
                  </w:rPr>
                </w:pPr>
                <w:r w:rsidDel="00000000" w:rsidR="00000000" w:rsidRPr="00000000">
                  <w:rPr>
                    <w:sz w:val="24"/>
                    <w:szCs w:val="24"/>
                    <w:rtl w:val="0"/>
                  </w:rPr>
                  <w:t xml:space="preserve">Period 5</w:t>
                </w:r>
              </w:p>
              <w:p w:rsidR="00000000" w:rsidDel="00000000" w:rsidP="00000000" w:rsidRDefault="00000000" w:rsidRPr="00000000" w14:paraId="000001A5">
                <w:pPr>
                  <w:widowControl w:val="0"/>
                  <w:spacing w:line="240" w:lineRule="auto"/>
                  <w:jc w:val="center"/>
                  <w:rPr>
                    <w:sz w:val="24"/>
                    <w:szCs w:val="24"/>
                  </w:rPr>
                </w:pPr>
                <w:r w:rsidDel="00000000" w:rsidR="00000000" w:rsidRPr="00000000">
                  <w:rPr>
                    <w:rtl w:val="0"/>
                  </w:rPr>
                </w:r>
              </w:p>
              <w:p w:rsidR="00000000" w:rsidDel="00000000" w:rsidP="00000000" w:rsidRDefault="00000000" w:rsidRPr="00000000" w14:paraId="000001A6">
                <w:pPr>
                  <w:widowControl w:val="0"/>
                  <w:spacing w:line="240" w:lineRule="auto"/>
                  <w:jc w:val="center"/>
                  <w:rPr>
                    <w:sz w:val="24"/>
                    <w:szCs w:val="24"/>
                  </w:rPr>
                </w:pPr>
                <w:r w:rsidDel="00000000" w:rsidR="00000000" w:rsidRPr="00000000">
                  <w:rPr>
                    <w:rtl w:val="0"/>
                  </w:rPr>
                </w:r>
              </w:p>
              <w:p w:rsidR="00000000" w:rsidDel="00000000" w:rsidP="00000000" w:rsidRDefault="00000000" w:rsidRPr="00000000" w14:paraId="000001A7">
                <w:pPr>
                  <w:widowControl w:val="0"/>
                  <w:spacing w:line="240" w:lineRule="auto"/>
                  <w:jc w:val="center"/>
                  <w:rPr>
                    <w:sz w:val="24"/>
                    <w:szCs w:val="24"/>
                  </w:rPr>
                </w:pPr>
                <w:r w:rsidDel="00000000" w:rsidR="00000000" w:rsidRPr="00000000">
                  <w:rPr>
                    <w:rtl w:val="0"/>
                  </w:rPr>
                </w:r>
              </w:p>
              <w:p w:rsidR="00000000" w:rsidDel="00000000" w:rsidP="00000000" w:rsidRDefault="00000000" w:rsidRPr="00000000" w14:paraId="000001A8">
                <w:pPr>
                  <w:widowControl w:val="0"/>
                  <w:spacing w:line="240" w:lineRule="auto"/>
                  <w:jc w:val="center"/>
                  <w:rPr>
                    <w:sz w:val="24"/>
                    <w:szCs w:val="24"/>
                  </w:rPr>
                </w:pPr>
                <w:r w:rsidDel="00000000" w:rsidR="00000000" w:rsidRPr="00000000">
                  <w:rPr>
                    <w:rtl w:val="0"/>
                  </w:rPr>
                </w:r>
              </w:p>
              <w:p w:rsidR="00000000" w:rsidDel="00000000" w:rsidP="00000000" w:rsidRDefault="00000000" w:rsidRPr="00000000" w14:paraId="000001A9">
                <w:pPr>
                  <w:widowControl w:val="0"/>
                  <w:spacing w:line="240" w:lineRule="auto"/>
                  <w:jc w:val="center"/>
                  <w:rPr>
                    <w:sz w:val="24"/>
                    <w:szCs w:val="24"/>
                  </w:rPr>
                </w:pPr>
                <w:r w:rsidDel="00000000" w:rsidR="00000000" w:rsidRPr="00000000">
                  <w:rPr>
                    <w:rtl w:val="0"/>
                  </w:rPr>
                </w:r>
              </w:p>
              <w:p w:rsidR="00000000" w:rsidDel="00000000" w:rsidP="00000000" w:rsidRDefault="00000000" w:rsidRPr="00000000" w14:paraId="000001AA">
                <w:pPr>
                  <w:widowControl w:val="0"/>
                  <w:spacing w:line="240" w:lineRule="auto"/>
                  <w:jc w:val="center"/>
                  <w:rPr>
                    <w:sz w:val="24"/>
                    <w:szCs w:val="24"/>
                  </w:rPr>
                </w:pPr>
                <w:r w:rsidDel="00000000" w:rsidR="00000000" w:rsidRPr="00000000">
                  <w:rPr>
                    <w:rtl w:val="0"/>
                  </w:rPr>
                </w:r>
              </w:p>
              <w:p w:rsidR="00000000" w:rsidDel="00000000" w:rsidP="00000000" w:rsidRDefault="00000000" w:rsidRPr="00000000" w14:paraId="000001AB">
                <w:pPr>
                  <w:widowControl w:val="0"/>
                  <w:spacing w:line="240" w:lineRule="auto"/>
                  <w:jc w:val="center"/>
                  <w:rPr>
                    <w:sz w:val="24"/>
                    <w:szCs w:val="24"/>
                  </w:rPr>
                </w:pPr>
                <w:r w:rsidDel="00000000" w:rsidR="00000000" w:rsidRPr="00000000">
                  <w:rPr>
                    <w:rtl w:val="0"/>
                  </w:rPr>
                </w:r>
              </w:p>
              <w:p w:rsidR="00000000" w:rsidDel="00000000" w:rsidP="00000000" w:rsidRDefault="00000000" w:rsidRPr="00000000" w14:paraId="000001AC">
                <w:pPr>
                  <w:widowControl w:val="0"/>
                  <w:spacing w:line="240" w:lineRule="auto"/>
                  <w:jc w:val="center"/>
                  <w:rPr>
                    <w:sz w:val="24"/>
                    <w:szCs w:val="24"/>
                  </w:rPr>
                </w:pPr>
                <w:r w:rsidDel="00000000" w:rsidR="00000000" w:rsidRPr="00000000">
                  <w:rPr>
                    <w:rtl w:val="0"/>
                  </w:rPr>
                </w:r>
              </w:p>
              <w:p w:rsidR="00000000" w:rsidDel="00000000" w:rsidP="00000000" w:rsidRDefault="00000000" w:rsidRPr="00000000" w14:paraId="000001AD">
                <w:pPr>
                  <w:widowControl w:val="0"/>
                  <w:spacing w:line="240" w:lineRule="auto"/>
                  <w:jc w:val="center"/>
                  <w:rPr>
                    <w:sz w:val="24"/>
                    <w:szCs w:val="24"/>
                  </w:rPr>
                </w:pPr>
                <w:r w:rsidDel="00000000" w:rsidR="00000000" w:rsidRPr="00000000">
                  <w:rPr>
                    <w:rtl w:val="0"/>
                  </w:rPr>
                </w:r>
              </w:p>
              <w:p w:rsidR="00000000" w:rsidDel="00000000" w:rsidP="00000000" w:rsidRDefault="00000000" w:rsidRPr="00000000" w14:paraId="000001AE">
                <w:pPr>
                  <w:widowControl w:val="0"/>
                  <w:spacing w:line="240" w:lineRule="auto"/>
                  <w:jc w:val="center"/>
                  <w:rPr>
                    <w:sz w:val="24"/>
                    <w:szCs w:val="24"/>
                  </w:rPr>
                </w:pPr>
                <w:r w:rsidDel="00000000" w:rsidR="00000000" w:rsidRPr="00000000">
                  <w:rPr>
                    <w:rtl w:val="0"/>
                  </w:rPr>
                </w:r>
              </w:p>
              <w:p w:rsidR="00000000" w:rsidDel="00000000" w:rsidP="00000000" w:rsidRDefault="00000000" w:rsidRPr="00000000" w14:paraId="000001AF">
                <w:pPr>
                  <w:widowControl w:val="0"/>
                  <w:spacing w:line="240" w:lineRule="auto"/>
                  <w:jc w:val="center"/>
                  <w:rPr>
                    <w:sz w:val="24"/>
                    <w:szCs w:val="24"/>
                  </w:rPr>
                </w:pPr>
                <w:r w:rsidDel="00000000" w:rsidR="00000000" w:rsidRPr="00000000">
                  <w:rPr>
                    <w:rtl w:val="0"/>
                  </w:rPr>
                </w:r>
              </w:p>
              <w:p w:rsidR="00000000" w:rsidDel="00000000" w:rsidP="00000000" w:rsidRDefault="00000000" w:rsidRPr="00000000" w14:paraId="000001B0">
                <w:pPr>
                  <w:widowControl w:val="0"/>
                  <w:spacing w:line="240" w:lineRule="auto"/>
                  <w:jc w:val="center"/>
                  <w:rPr>
                    <w:sz w:val="24"/>
                    <w:szCs w:val="24"/>
                  </w:rPr>
                </w:pPr>
                <w:r w:rsidDel="00000000" w:rsidR="00000000" w:rsidRPr="00000000">
                  <w:rPr>
                    <w:rtl w:val="0"/>
                  </w:rPr>
                </w:r>
              </w:p>
              <w:p w:rsidR="00000000" w:rsidDel="00000000" w:rsidP="00000000" w:rsidRDefault="00000000" w:rsidRPr="00000000" w14:paraId="000001B1">
                <w:pPr>
                  <w:widowControl w:val="0"/>
                  <w:spacing w:line="240" w:lineRule="auto"/>
                  <w:jc w:val="center"/>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B2">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B3">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B4">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B5">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B6">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B7">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B8">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B9">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BA">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BB">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BC">
                <w:pPr>
                  <w:widowControl w:val="0"/>
                  <w:spacing w:line="240" w:lineRule="auto"/>
                  <w:rPr>
                    <w:sz w:val="24"/>
                    <w:szCs w:val="24"/>
                  </w:rPr>
                </w:pPr>
                <w:r w:rsidDel="00000000" w:rsidR="00000000" w:rsidRPr="00000000">
                  <w:rPr>
                    <w:rtl w:val="0"/>
                  </w:rPr>
                </w:r>
              </w:p>
            </w:tc>
          </w:tr>
          <w:tr>
            <w:trPr>
              <w:cantSplit w:val="0"/>
              <w:tblHeader w:val="0"/>
            </w:trPr>
            <w:tc>
              <w:tcPr>
                <w:shd w:fill="b7b7b7" w:val="clear"/>
                <w:tcMar>
                  <w:top w:w="100.0" w:type="dxa"/>
                  <w:left w:w="100.0" w:type="dxa"/>
                  <w:bottom w:w="100.0" w:type="dxa"/>
                  <w:right w:w="100.0" w:type="dxa"/>
                </w:tcMar>
                <w:vAlign w:val="top"/>
              </w:tcPr>
              <w:p w:rsidR="00000000" w:rsidDel="00000000" w:rsidP="00000000" w:rsidRDefault="00000000" w:rsidRPr="00000000" w14:paraId="000001BD">
                <w:pPr>
                  <w:widowControl w:val="0"/>
                  <w:spacing w:line="240" w:lineRule="auto"/>
                  <w:rPr>
                    <w:sz w:val="24"/>
                    <w:szCs w:val="24"/>
                  </w:rPr>
                </w:pPr>
                <w:r w:rsidDel="00000000" w:rsidR="00000000" w:rsidRPr="00000000">
                  <w:rPr>
                    <w:sz w:val="24"/>
                    <w:szCs w:val="24"/>
                    <w:rtl w:val="0"/>
                  </w:rPr>
                  <w:t xml:space="preserve">Day/Date</w:t>
                </w:r>
              </w:p>
            </w:tc>
            <w:tc>
              <w:tcPr>
                <w:shd w:fill="b7b7b7" w:val="clear"/>
                <w:tcMar>
                  <w:top w:w="100.0" w:type="dxa"/>
                  <w:left w:w="100.0" w:type="dxa"/>
                  <w:bottom w:w="100.0" w:type="dxa"/>
                  <w:right w:w="100.0" w:type="dxa"/>
                </w:tcMar>
                <w:vAlign w:val="top"/>
              </w:tcPr>
              <w:p w:rsidR="00000000" w:rsidDel="00000000" w:rsidP="00000000" w:rsidRDefault="00000000" w:rsidRPr="00000000" w14:paraId="000001BE">
                <w:pPr>
                  <w:widowControl w:val="0"/>
                  <w:spacing w:line="240" w:lineRule="auto"/>
                  <w:rPr>
                    <w:sz w:val="24"/>
                    <w:szCs w:val="24"/>
                  </w:rPr>
                </w:pPr>
                <w:r w:rsidDel="00000000" w:rsidR="00000000" w:rsidRPr="00000000">
                  <w:rPr>
                    <w:sz w:val="24"/>
                    <w:szCs w:val="24"/>
                    <w:rtl w:val="0"/>
                  </w:rPr>
                  <w:t xml:space="preserve">Monday 10th November</w:t>
                </w:r>
              </w:p>
            </w:tc>
            <w:tc>
              <w:tcPr>
                <w:shd w:fill="b7b7b7" w:val="clear"/>
                <w:tcMar>
                  <w:top w:w="100.0" w:type="dxa"/>
                  <w:left w:w="100.0" w:type="dxa"/>
                  <w:bottom w:w="100.0" w:type="dxa"/>
                  <w:right w:w="100.0" w:type="dxa"/>
                </w:tcMar>
                <w:vAlign w:val="top"/>
              </w:tcPr>
              <w:p w:rsidR="00000000" w:rsidDel="00000000" w:rsidP="00000000" w:rsidRDefault="00000000" w:rsidRPr="00000000" w14:paraId="000001BF">
                <w:pPr>
                  <w:widowControl w:val="0"/>
                  <w:spacing w:line="240" w:lineRule="auto"/>
                  <w:rPr>
                    <w:sz w:val="24"/>
                    <w:szCs w:val="24"/>
                  </w:rPr>
                </w:pPr>
                <w:r w:rsidDel="00000000" w:rsidR="00000000" w:rsidRPr="00000000">
                  <w:rPr>
                    <w:sz w:val="24"/>
                    <w:szCs w:val="24"/>
                    <w:rtl w:val="0"/>
                  </w:rPr>
                  <w:t xml:space="preserve">Tuesday 11th November</w:t>
                </w:r>
              </w:p>
            </w:tc>
            <w:tc>
              <w:tcPr>
                <w:shd w:fill="b7b7b7" w:val="clear"/>
                <w:tcMar>
                  <w:top w:w="100.0" w:type="dxa"/>
                  <w:left w:w="100.0" w:type="dxa"/>
                  <w:bottom w:w="100.0" w:type="dxa"/>
                  <w:right w:w="100.0" w:type="dxa"/>
                </w:tcMar>
                <w:vAlign w:val="top"/>
              </w:tcPr>
              <w:p w:rsidR="00000000" w:rsidDel="00000000" w:rsidP="00000000" w:rsidRDefault="00000000" w:rsidRPr="00000000" w14:paraId="000001C0">
                <w:pPr>
                  <w:widowControl w:val="0"/>
                  <w:spacing w:line="240" w:lineRule="auto"/>
                  <w:rPr>
                    <w:sz w:val="24"/>
                    <w:szCs w:val="24"/>
                  </w:rPr>
                </w:pPr>
                <w:r w:rsidDel="00000000" w:rsidR="00000000" w:rsidRPr="00000000">
                  <w:rPr>
                    <w:sz w:val="24"/>
                    <w:szCs w:val="24"/>
                    <w:rtl w:val="0"/>
                  </w:rPr>
                  <w:t xml:space="preserve">Wednesday 12th November</w:t>
                </w:r>
              </w:p>
            </w:tc>
            <w:tc>
              <w:tcPr>
                <w:shd w:fill="b7b7b7" w:val="clear"/>
                <w:tcMar>
                  <w:top w:w="100.0" w:type="dxa"/>
                  <w:left w:w="100.0" w:type="dxa"/>
                  <w:bottom w:w="100.0" w:type="dxa"/>
                  <w:right w:w="100.0" w:type="dxa"/>
                </w:tcMar>
                <w:vAlign w:val="top"/>
              </w:tcPr>
              <w:p w:rsidR="00000000" w:rsidDel="00000000" w:rsidP="00000000" w:rsidRDefault="00000000" w:rsidRPr="00000000" w14:paraId="000001C1">
                <w:pPr>
                  <w:widowControl w:val="0"/>
                  <w:spacing w:line="240" w:lineRule="auto"/>
                  <w:rPr>
                    <w:sz w:val="24"/>
                    <w:szCs w:val="24"/>
                  </w:rPr>
                </w:pPr>
                <w:r w:rsidDel="00000000" w:rsidR="00000000" w:rsidRPr="00000000">
                  <w:rPr>
                    <w:sz w:val="24"/>
                    <w:szCs w:val="24"/>
                    <w:rtl w:val="0"/>
                  </w:rPr>
                  <w:t xml:space="preserve">Thursday 13th November</w:t>
                </w:r>
              </w:p>
            </w:tc>
            <w:tc>
              <w:tcPr>
                <w:shd w:fill="b7b7b7" w:val="clear"/>
                <w:tcMar>
                  <w:top w:w="100.0" w:type="dxa"/>
                  <w:left w:w="100.0" w:type="dxa"/>
                  <w:bottom w:w="100.0" w:type="dxa"/>
                  <w:right w:w="100.0" w:type="dxa"/>
                </w:tcMar>
                <w:vAlign w:val="top"/>
              </w:tcPr>
              <w:p w:rsidR="00000000" w:rsidDel="00000000" w:rsidP="00000000" w:rsidRDefault="00000000" w:rsidRPr="00000000" w14:paraId="000001C2">
                <w:pPr>
                  <w:widowControl w:val="0"/>
                  <w:spacing w:line="240" w:lineRule="auto"/>
                  <w:rPr>
                    <w:sz w:val="24"/>
                    <w:szCs w:val="24"/>
                  </w:rPr>
                </w:pPr>
                <w:r w:rsidDel="00000000" w:rsidR="00000000" w:rsidRPr="00000000">
                  <w:rPr>
                    <w:sz w:val="24"/>
                    <w:szCs w:val="24"/>
                    <w:rtl w:val="0"/>
                  </w:rPr>
                  <w:t xml:space="preserve">Friday 14th November</w:t>
                </w:r>
              </w:p>
            </w:tc>
          </w:tr>
          <w:tr>
            <w:trPr>
              <w:cantSplit w:val="0"/>
              <w:trHeight w:val="221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3">
                <w:pPr>
                  <w:widowControl w:val="0"/>
                  <w:spacing w:line="240" w:lineRule="auto"/>
                  <w:jc w:val="center"/>
                  <w:rPr>
                    <w:sz w:val="24"/>
                    <w:szCs w:val="24"/>
                  </w:rPr>
                </w:pPr>
                <w:r w:rsidDel="00000000" w:rsidR="00000000" w:rsidRPr="00000000">
                  <w:rPr>
                    <w:sz w:val="24"/>
                    <w:szCs w:val="24"/>
                    <w:rtl w:val="0"/>
                  </w:rPr>
                  <w:t xml:space="preserve">Period 1</w:t>
                </w:r>
              </w:p>
            </w:tc>
            <w:tc>
              <w:tcPr>
                <w:shd w:fill="auto" w:val="clear"/>
                <w:tcMar>
                  <w:top w:w="100.0" w:type="dxa"/>
                  <w:left w:w="100.0" w:type="dxa"/>
                  <w:bottom w:w="100.0" w:type="dxa"/>
                  <w:right w:w="100.0" w:type="dxa"/>
                </w:tcMar>
                <w:vAlign w:val="top"/>
              </w:tcPr>
              <w:p w:rsidR="00000000" w:rsidDel="00000000" w:rsidP="00000000" w:rsidRDefault="00000000" w:rsidRPr="00000000" w14:paraId="000001C4">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C5">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C6">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C7">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C8">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C9">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CA">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CB">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CC">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CD">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CE">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CF">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D0">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D1">
                <w:pPr>
                  <w:widowControl w:val="0"/>
                  <w:spacing w:line="240" w:lineRule="auto"/>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D2">
                <w:pPr>
                  <w:widowControl w:val="0"/>
                  <w:spacing w:line="240" w:lineRule="auto"/>
                  <w:jc w:val="center"/>
                  <w:rPr>
                    <w:sz w:val="24"/>
                    <w:szCs w:val="24"/>
                  </w:rPr>
                </w:pPr>
                <w:r w:rsidDel="00000000" w:rsidR="00000000" w:rsidRPr="00000000">
                  <w:rPr>
                    <w:sz w:val="24"/>
                    <w:szCs w:val="24"/>
                    <w:rtl w:val="0"/>
                  </w:rPr>
                  <w:t xml:space="preserve">Period 2</w:t>
                </w:r>
              </w:p>
            </w:tc>
            <w:tc>
              <w:tcPr>
                <w:shd w:fill="auto" w:val="clear"/>
                <w:tcMar>
                  <w:top w:w="100.0" w:type="dxa"/>
                  <w:left w:w="100.0" w:type="dxa"/>
                  <w:bottom w:w="100.0" w:type="dxa"/>
                  <w:right w:w="100.0" w:type="dxa"/>
                </w:tcMar>
                <w:vAlign w:val="top"/>
              </w:tcPr>
              <w:p w:rsidR="00000000" w:rsidDel="00000000" w:rsidP="00000000" w:rsidRDefault="00000000" w:rsidRPr="00000000" w14:paraId="000001D3">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D4">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D5">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D6">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D7">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D8">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D9">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DA">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DB">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DC">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DD">
                <w:pPr>
                  <w:widowControl w:val="0"/>
                  <w:spacing w:line="240" w:lineRule="auto"/>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DE">
                <w:pPr>
                  <w:widowControl w:val="0"/>
                  <w:spacing w:line="240" w:lineRule="auto"/>
                  <w:jc w:val="center"/>
                  <w:rPr>
                    <w:sz w:val="24"/>
                    <w:szCs w:val="24"/>
                  </w:rPr>
                </w:pPr>
                <w:r w:rsidDel="00000000" w:rsidR="00000000" w:rsidRPr="00000000">
                  <w:rPr>
                    <w:sz w:val="24"/>
                    <w:szCs w:val="24"/>
                    <w:rtl w:val="0"/>
                  </w:rPr>
                  <w:t xml:space="preserve">Period 3</w:t>
                </w:r>
              </w:p>
            </w:tc>
            <w:tc>
              <w:tcPr>
                <w:shd w:fill="auto" w:val="clear"/>
                <w:tcMar>
                  <w:top w:w="100.0" w:type="dxa"/>
                  <w:left w:w="100.0" w:type="dxa"/>
                  <w:bottom w:w="100.0" w:type="dxa"/>
                  <w:right w:w="100.0" w:type="dxa"/>
                </w:tcMar>
                <w:vAlign w:val="top"/>
              </w:tcPr>
              <w:p w:rsidR="00000000" w:rsidDel="00000000" w:rsidP="00000000" w:rsidRDefault="00000000" w:rsidRPr="00000000" w14:paraId="000001DF">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E0">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E1">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E2">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E3">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E4">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E5">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E6">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E7">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E8">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E9">
                <w:pPr>
                  <w:widowControl w:val="0"/>
                  <w:spacing w:line="240" w:lineRule="auto"/>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EA">
                <w:pPr>
                  <w:widowControl w:val="0"/>
                  <w:spacing w:line="240" w:lineRule="auto"/>
                  <w:jc w:val="center"/>
                  <w:rPr>
                    <w:sz w:val="24"/>
                    <w:szCs w:val="24"/>
                  </w:rPr>
                </w:pPr>
                <w:r w:rsidDel="00000000" w:rsidR="00000000" w:rsidRPr="00000000">
                  <w:rPr>
                    <w:sz w:val="24"/>
                    <w:szCs w:val="24"/>
                    <w:rtl w:val="0"/>
                  </w:rPr>
                  <w:t xml:space="preserve">Period 4</w:t>
                </w:r>
              </w:p>
            </w:tc>
            <w:tc>
              <w:tcPr>
                <w:shd w:fill="auto" w:val="clear"/>
                <w:tcMar>
                  <w:top w:w="100.0" w:type="dxa"/>
                  <w:left w:w="100.0" w:type="dxa"/>
                  <w:bottom w:w="100.0" w:type="dxa"/>
                  <w:right w:w="100.0" w:type="dxa"/>
                </w:tcMar>
                <w:vAlign w:val="top"/>
              </w:tcPr>
              <w:p w:rsidR="00000000" w:rsidDel="00000000" w:rsidP="00000000" w:rsidRDefault="00000000" w:rsidRPr="00000000" w14:paraId="000001EB">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EC">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ED">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EE">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EF">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F0">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F1">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F2">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F3">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F4">
                <w:pPr>
                  <w:widowControl w:val="0"/>
                  <w:spacing w:line="240" w:lineRule="auto"/>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F5">
                <w:pPr>
                  <w:widowControl w:val="0"/>
                  <w:spacing w:line="240" w:lineRule="auto"/>
                  <w:jc w:val="center"/>
                  <w:rPr>
                    <w:sz w:val="24"/>
                    <w:szCs w:val="24"/>
                  </w:rPr>
                </w:pPr>
                <w:r w:rsidDel="00000000" w:rsidR="00000000" w:rsidRPr="00000000">
                  <w:rPr>
                    <w:sz w:val="24"/>
                    <w:szCs w:val="24"/>
                    <w:rtl w:val="0"/>
                  </w:rPr>
                  <w:t xml:space="preserve">Period 5</w:t>
                </w:r>
              </w:p>
            </w:tc>
            <w:tc>
              <w:tcPr>
                <w:shd w:fill="auto" w:val="clear"/>
                <w:tcMar>
                  <w:top w:w="100.0" w:type="dxa"/>
                  <w:left w:w="100.0" w:type="dxa"/>
                  <w:bottom w:w="100.0" w:type="dxa"/>
                  <w:right w:w="100.0" w:type="dxa"/>
                </w:tcMar>
                <w:vAlign w:val="top"/>
              </w:tcPr>
              <w:p w:rsidR="00000000" w:rsidDel="00000000" w:rsidP="00000000" w:rsidRDefault="00000000" w:rsidRPr="00000000" w14:paraId="000001F6">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F7">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F8">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F9">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FA">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FB">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FC">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FD">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FE">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FF">
                <w:pPr>
                  <w:widowControl w:val="0"/>
                  <w:spacing w:line="240" w:lineRule="auto"/>
                  <w:rPr>
                    <w:sz w:val="24"/>
                    <w:szCs w:val="24"/>
                  </w:rPr>
                </w:pPr>
                <w:r w:rsidDel="00000000" w:rsidR="00000000" w:rsidRPr="00000000">
                  <w:rPr>
                    <w:rtl w:val="0"/>
                  </w:rPr>
                </w:r>
              </w:p>
              <w:p w:rsidR="00000000" w:rsidDel="00000000" w:rsidP="00000000" w:rsidRDefault="00000000" w:rsidRPr="00000000" w14:paraId="00000200">
                <w:pPr>
                  <w:widowControl w:val="0"/>
                  <w:spacing w:line="240" w:lineRule="auto"/>
                  <w:rPr>
                    <w:sz w:val="24"/>
                    <w:szCs w:val="24"/>
                  </w:rPr>
                </w:pPr>
                <w:r w:rsidDel="00000000" w:rsidR="00000000" w:rsidRPr="00000000">
                  <w:rPr>
                    <w:rtl w:val="0"/>
                  </w:rPr>
                </w:r>
              </w:p>
              <w:p w:rsidR="00000000" w:rsidDel="00000000" w:rsidP="00000000" w:rsidRDefault="00000000" w:rsidRPr="00000000" w14:paraId="00000201">
                <w:pPr>
                  <w:widowControl w:val="0"/>
                  <w:spacing w:line="240" w:lineRule="auto"/>
                  <w:rPr>
                    <w:sz w:val="24"/>
                    <w:szCs w:val="24"/>
                  </w:rPr>
                </w:pPr>
                <w:r w:rsidDel="00000000" w:rsidR="00000000" w:rsidRPr="00000000">
                  <w:rPr>
                    <w:rtl w:val="0"/>
                  </w:rPr>
                </w:r>
              </w:p>
              <w:p w:rsidR="00000000" w:rsidDel="00000000" w:rsidP="00000000" w:rsidRDefault="00000000" w:rsidRPr="00000000" w14:paraId="00000202">
                <w:pPr>
                  <w:widowControl w:val="0"/>
                  <w:spacing w:line="240" w:lineRule="auto"/>
                  <w:rPr>
                    <w:sz w:val="24"/>
                    <w:szCs w:val="24"/>
                  </w:rPr>
                </w:pPr>
                <w:r w:rsidDel="00000000" w:rsidR="00000000" w:rsidRPr="00000000">
                  <w:rPr>
                    <w:rtl w:val="0"/>
                  </w:rPr>
                </w:r>
              </w:p>
            </w:tc>
          </w:tr>
        </w:tbl>
      </w:sdtContent>
    </w:sdt>
    <w:p w:rsidR="00000000" w:rsidDel="00000000" w:rsidP="00000000" w:rsidRDefault="00000000" w:rsidRPr="00000000" w14:paraId="00000203">
      <w:pPr>
        <w:spacing w:line="240" w:lineRule="auto"/>
        <w:jc w:val="left"/>
        <w:rPr>
          <w:sz w:val="24"/>
          <w:szCs w:val="24"/>
          <w:u w:val="single"/>
        </w:rPr>
      </w:pPr>
      <w:r w:rsidDel="00000000" w:rsidR="00000000" w:rsidRPr="00000000">
        <w:rPr>
          <w:rtl w:val="0"/>
        </w:rPr>
      </w:r>
    </w:p>
    <w:p w:rsidR="00000000" w:rsidDel="00000000" w:rsidP="00000000" w:rsidRDefault="00000000" w:rsidRPr="00000000" w14:paraId="00000204">
      <w:pPr>
        <w:spacing w:line="240" w:lineRule="auto"/>
        <w:jc w:val="left"/>
        <w:rPr>
          <w:sz w:val="24"/>
          <w:szCs w:val="24"/>
          <w:u w:val="single"/>
        </w:rPr>
      </w:pPr>
      <w:r w:rsidDel="00000000" w:rsidR="00000000" w:rsidRPr="00000000">
        <w:rPr>
          <w:rtl w:val="0"/>
        </w:rPr>
      </w:r>
    </w:p>
    <w:p w:rsidR="00000000" w:rsidDel="00000000" w:rsidP="00000000" w:rsidRDefault="00000000" w:rsidRPr="00000000" w14:paraId="00000205">
      <w:pPr>
        <w:spacing w:line="240" w:lineRule="auto"/>
        <w:jc w:val="left"/>
        <w:rPr>
          <w:sz w:val="24"/>
          <w:szCs w:val="24"/>
          <w:u w:val="single"/>
        </w:rPr>
      </w:pPr>
      <w:r w:rsidDel="00000000" w:rsidR="00000000" w:rsidRPr="00000000">
        <w:rPr>
          <w:rtl w:val="0"/>
        </w:rPr>
      </w:r>
    </w:p>
    <w:p w:rsidR="00000000" w:rsidDel="00000000" w:rsidP="00000000" w:rsidRDefault="00000000" w:rsidRPr="00000000" w14:paraId="00000206">
      <w:pPr>
        <w:spacing w:line="240" w:lineRule="auto"/>
        <w:jc w:val="left"/>
        <w:rPr>
          <w:sz w:val="24"/>
          <w:szCs w:val="24"/>
          <w:u w:val="single"/>
        </w:rPr>
      </w:pPr>
      <w:r w:rsidDel="00000000" w:rsidR="00000000" w:rsidRPr="00000000">
        <w:rPr>
          <w:rtl w:val="0"/>
        </w:rPr>
      </w:r>
    </w:p>
    <w:p w:rsidR="00000000" w:rsidDel="00000000" w:rsidP="00000000" w:rsidRDefault="00000000" w:rsidRPr="00000000" w14:paraId="00000207">
      <w:pPr>
        <w:spacing w:line="240" w:lineRule="auto"/>
        <w:jc w:val="left"/>
        <w:rPr>
          <w:sz w:val="24"/>
          <w:szCs w:val="24"/>
          <w:u w:val="single"/>
        </w:rPr>
      </w:pPr>
      <w:r w:rsidDel="00000000" w:rsidR="00000000" w:rsidRPr="00000000">
        <w:rPr>
          <w:rtl w:val="0"/>
        </w:rPr>
      </w:r>
    </w:p>
    <w:p w:rsidR="00000000" w:rsidDel="00000000" w:rsidP="00000000" w:rsidRDefault="00000000" w:rsidRPr="00000000" w14:paraId="00000208">
      <w:pPr>
        <w:spacing w:line="240" w:lineRule="auto"/>
        <w:jc w:val="left"/>
        <w:rPr>
          <w:sz w:val="24"/>
          <w:szCs w:val="24"/>
          <w:u w:val="single"/>
        </w:rPr>
      </w:pPr>
      <w:r w:rsidDel="00000000" w:rsidR="00000000" w:rsidRPr="00000000">
        <w:rPr>
          <w:rtl w:val="0"/>
        </w:rPr>
      </w:r>
    </w:p>
    <w:p w:rsidR="00000000" w:rsidDel="00000000" w:rsidP="00000000" w:rsidRDefault="00000000" w:rsidRPr="00000000" w14:paraId="00000209">
      <w:pPr>
        <w:spacing w:line="240" w:lineRule="auto"/>
        <w:jc w:val="left"/>
        <w:rPr>
          <w:sz w:val="24"/>
          <w:szCs w:val="24"/>
          <w:u w:val="single"/>
        </w:rPr>
      </w:pPr>
      <w:r w:rsidDel="00000000" w:rsidR="00000000" w:rsidRPr="00000000">
        <w:rPr>
          <w:rtl w:val="0"/>
        </w:rPr>
      </w:r>
    </w:p>
    <w:p w:rsidR="00000000" w:rsidDel="00000000" w:rsidP="00000000" w:rsidRDefault="00000000" w:rsidRPr="00000000" w14:paraId="0000020A">
      <w:pPr>
        <w:spacing w:line="240" w:lineRule="auto"/>
        <w:jc w:val="left"/>
        <w:rPr>
          <w:sz w:val="24"/>
          <w:szCs w:val="24"/>
          <w:u w:val="single"/>
        </w:rPr>
      </w:pPr>
      <w:r w:rsidDel="00000000" w:rsidR="00000000" w:rsidRPr="00000000">
        <w:rPr>
          <w:sz w:val="24"/>
          <w:szCs w:val="24"/>
          <w:u w:val="single"/>
          <w:rtl w:val="0"/>
        </w:rPr>
        <w:t xml:space="preserve">Revision Timetable</w:t>
      </w:r>
    </w:p>
    <w:p w:rsidR="00000000" w:rsidDel="00000000" w:rsidP="00000000" w:rsidRDefault="00000000" w:rsidRPr="00000000" w14:paraId="0000020B">
      <w:pPr>
        <w:spacing w:line="240" w:lineRule="auto"/>
        <w:jc w:val="left"/>
        <w:rPr>
          <w:sz w:val="24"/>
          <w:szCs w:val="24"/>
          <w:u w:val="single"/>
        </w:rPr>
      </w:pPr>
      <w:r w:rsidDel="00000000" w:rsidR="00000000" w:rsidRPr="00000000">
        <w:rPr>
          <w:rtl w:val="0"/>
        </w:rPr>
      </w:r>
    </w:p>
    <w:p w:rsidR="00000000" w:rsidDel="00000000" w:rsidP="00000000" w:rsidRDefault="00000000" w:rsidRPr="00000000" w14:paraId="0000020C">
      <w:pPr>
        <w:spacing w:line="240" w:lineRule="auto"/>
        <w:jc w:val="left"/>
        <w:rPr>
          <w:sz w:val="24"/>
          <w:szCs w:val="24"/>
        </w:rPr>
      </w:pPr>
      <w:r w:rsidDel="00000000" w:rsidR="00000000" w:rsidRPr="00000000">
        <w:rPr>
          <w:sz w:val="24"/>
          <w:szCs w:val="24"/>
          <w:rtl w:val="0"/>
        </w:rPr>
        <w:t xml:space="preserve">Use the revision timetable below to plan your revision. You should be revising your core subjects of English, Maths, Science and RE at least three times per week. Your other subjects you should be revising at least twice per week.  Create a colour key for each subject and dot the colour on your revision timetable when you will revise that subject.</w:t>
      </w:r>
    </w:p>
    <w:p w:rsidR="00000000" w:rsidDel="00000000" w:rsidP="00000000" w:rsidRDefault="00000000" w:rsidRPr="00000000" w14:paraId="0000020D">
      <w:pPr>
        <w:spacing w:line="240" w:lineRule="auto"/>
        <w:rPr>
          <w:sz w:val="24"/>
          <w:szCs w:val="24"/>
        </w:rPr>
      </w:pPr>
      <w:r w:rsidDel="00000000" w:rsidR="00000000" w:rsidRPr="00000000">
        <w:rPr>
          <w:sz w:val="24"/>
          <w:szCs w:val="24"/>
          <w:rtl w:val="0"/>
        </w:rPr>
        <w:t xml:space="preserve">For example:</w:t>
      </w:r>
    </w:p>
    <w:p w:rsidR="00000000" w:rsidDel="00000000" w:rsidP="00000000" w:rsidRDefault="00000000" w:rsidRPr="00000000" w14:paraId="0000020E">
      <w:pPr>
        <w:spacing w:line="240" w:lineRule="auto"/>
        <w:rPr>
          <w:sz w:val="24"/>
          <w:szCs w:val="24"/>
        </w:rPr>
      </w:pPr>
      <w:r w:rsidDel="00000000" w:rsidR="00000000" w:rsidRPr="00000000">
        <w:rPr>
          <w:sz w:val="24"/>
          <w:szCs w:val="24"/>
          <w:rtl w:val="0"/>
        </w:rPr>
        <w:t xml:space="preserve">English Red, Maths Blue, Science Yellow</w:t>
      </w:r>
    </w:p>
    <w:p w:rsidR="00000000" w:rsidDel="00000000" w:rsidP="00000000" w:rsidRDefault="00000000" w:rsidRPr="00000000" w14:paraId="0000020F">
      <w:pPr>
        <w:spacing w:line="240" w:lineRule="auto"/>
        <w:jc w:val="left"/>
        <w:rPr>
          <w:sz w:val="24"/>
          <w:szCs w:val="24"/>
        </w:rPr>
      </w:pPr>
      <w:r w:rsidDel="00000000" w:rsidR="00000000" w:rsidRPr="00000000">
        <w:rPr>
          <w:rtl w:val="0"/>
        </w:rPr>
      </w:r>
    </w:p>
    <w:p w:rsidR="00000000" w:rsidDel="00000000" w:rsidP="00000000" w:rsidRDefault="00000000" w:rsidRPr="00000000" w14:paraId="00000210">
      <w:pPr>
        <w:spacing w:line="240" w:lineRule="auto"/>
        <w:jc w:val="left"/>
        <w:rPr>
          <w:sz w:val="24"/>
          <w:szCs w:val="24"/>
        </w:rPr>
      </w:pPr>
      <w:r w:rsidDel="00000000" w:rsidR="00000000" w:rsidRPr="00000000">
        <w:rPr>
          <w:rtl w:val="0"/>
        </w:rPr>
      </w:r>
    </w:p>
    <w:p w:rsidR="00000000" w:rsidDel="00000000" w:rsidP="00000000" w:rsidRDefault="00000000" w:rsidRPr="00000000" w14:paraId="00000211">
      <w:pPr>
        <w:spacing w:line="240" w:lineRule="auto"/>
        <w:jc w:val="left"/>
        <w:rPr>
          <w:sz w:val="24"/>
          <w:szCs w:val="24"/>
        </w:rPr>
      </w:pPr>
      <w:r w:rsidDel="00000000" w:rsidR="00000000" w:rsidRPr="00000000">
        <w:rPr>
          <w:rtl w:val="0"/>
        </w:rPr>
      </w:r>
    </w:p>
    <w:p w:rsidR="00000000" w:rsidDel="00000000" w:rsidP="00000000" w:rsidRDefault="00000000" w:rsidRPr="00000000" w14:paraId="00000212">
      <w:pPr>
        <w:spacing w:line="240" w:lineRule="auto"/>
        <w:jc w:val="left"/>
        <w:rPr>
          <w:sz w:val="24"/>
          <w:szCs w:val="24"/>
        </w:rPr>
      </w:pPr>
      <w:r w:rsidDel="00000000" w:rsidR="00000000" w:rsidRPr="00000000">
        <w:rPr>
          <w:rtl w:val="0"/>
        </w:rPr>
      </w:r>
    </w:p>
    <w:p w:rsidR="00000000" w:rsidDel="00000000" w:rsidP="00000000" w:rsidRDefault="00000000" w:rsidRPr="00000000" w14:paraId="00000213">
      <w:pPr>
        <w:spacing w:line="240" w:lineRule="auto"/>
        <w:jc w:val="left"/>
        <w:rPr>
          <w:sz w:val="24"/>
          <w:szCs w:val="24"/>
        </w:rPr>
      </w:pPr>
      <w:r w:rsidDel="00000000" w:rsidR="00000000" w:rsidRPr="00000000">
        <w:rPr>
          <w:rtl w:val="0"/>
        </w:rPr>
      </w:r>
    </w:p>
    <w:p w:rsidR="00000000" w:rsidDel="00000000" w:rsidP="00000000" w:rsidRDefault="00000000" w:rsidRPr="00000000" w14:paraId="00000214">
      <w:pPr>
        <w:spacing w:line="240" w:lineRule="auto"/>
        <w:rPr>
          <w:sz w:val="24"/>
          <w:szCs w:val="24"/>
        </w:rPr>
      </w:pPr>
      <w:r w:rsidDel="00000000" w:rsidR="00000000" w:rsidRPr="00000000">
        <w:rPr>
          <w:rtl w:val="0"/>
        </w:rPr>
      </w:r>
    </w:p>
    <w:p w:rsidR="00000000" w:rsidDel="00000000" w:rsidP="00000000" w:rsidRDefault="00000000" w:rsidRPr="00000000" w14:paraId="00000215">
      <w:pPr>
        <w:spacing w:line="240" w:lineRule="auto"/>
        <w:jc w:val="left"/>
        <w:rPr>
          <w:sz w:val="24"/>
          <w:szCs w:val="24"/>
        </w:rPr>
      </w:pPr>
      <w:r w:rsidDel="00000000" w:rsidR="00000000" w:rsidRPr="00000000">
        <w:rPr>
          <w:sz w:val="24"/>
          <w:szCs w:val="24"/>
        </w:rPr>
        <w:drawing>
          <wp:inline distB="114300" distT="114300" distL="114300" distR="114300">
            <wp:extent cx="7787706" cy="6748733"/>
            <wp:effectExtent b="0" l="0" r="0" t="0"/>
            <wp:docPr id="48" name="image5.png"/>
            <a:graphic>
              <a:graphicData uri="http://schemas.openxmlformats.org/drawingml/2006/picture">
                <pic:pic>
                  <pic:nvPicPr>
                    <pic:cNvPr id="0" name="image5.png"/>
                    <pic:cNvPicPr preferRelativeResize="0"/>
                  </pic:nvPicPr>
                  <pic:blipFill>
                    <a:blip r:embed="rId18"/>
                    <a:srcRect b="0" l="0" r="0" t="0"/>
                    <a:stretch>
                      <a:fillRect/>
                    </a:stretch>
                  </pic:blipFill>
                  <pic:spPr>
                    <a:xfrm rot="16200000">
                      <a:off x="0" y="0"/>
                      <a:ext cx="7787706" cy="6748733"/>
                    </a:xfrm>
                    <a:prstGeom prst="rect"/>
                    <a:ln/>
                  </pic:spPr>
                </pic:pic>
              </a:graphicData>
            </a:graphic>
          </wp:inline>
        </w:drawing>
      </w:r>
      <w:r w:rsidDel="00000000" w:rsidR="00000000" w:rsidRPr="00000000">
        <w:rPr>
          <w:rtl w:val="0"/>
        </w:rPr>
      </w:r>
    </w:p>
    <w:sectPr>
      <w:headerReference r:id="rId19" w:type="default"/>
      <w:headerReference r:id="rId20" w:type="first"/>
      <w:footerReference r:id="rId21" w:type="first"/>
      <w:pgSz w:h="16834" w:w="11909" w:orient="portrait"/>
      <w:pgMar w:bottom="824.6456692913421" w:top="850.3937007874016" w:left="1133.8582677165355" w:right="848.7401574803164" w:header="720.0000000000001" w:footer="720.0000000000001"/>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18">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16">
    <w:pPr>
      <w:spacing w:line="259" w:lineRule="auto"/>
      <w:jc w:val="center"/>
      <w:rPr/>
    </w:pP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8086725</wp:posOffset>
          </wp:positionH>
          <wp:positionV relativeFrom="paragraph">
            <wp:posOffset>0</wp:posOffset>
          </wp:positionV>
          <wp:extent cx="1128713" cy="1136775"/>
          <wp:effectExtent b="0" l="0" r="0" t="0"/>
          <wp:wrapNone/>
          <wp:docPr descr="https://lh3.googleusercontent.com/qIssxzKn1gsasVA9tak5rDaFAMxpL5LjBf_1tN4Xiq3Fc1bVz-3MIYR7qGBcy1ObSFAtCMqxM-HhJomz__FPECLDoxE03akQgiYn1wH60w8qgT0ScxsGYaGXqNgkYYq3ncgi2Pkn" id="45" name="image1.jpg"/>
          <a:graphic>
            <a:graphicData uri="http://schemas.openxmlformats.org/drawingml/2006/picture">
              <pic:pic>
                <pic:nvPicPr>
                  <pic:cNvPr descr="https://lh3.googleusercontent.com/qIssxzKn1gsasVA9tak5rDaFAMxpL5LjBf_1tN4Xiq3Fc1bVz-3MIYR7qGBcy1ObSFAtCMqxM-HhJomz__FPECLDoxE03akQgiYn1wH60w8qgT0ScxsGYaGXqNgkYYq3ncgi2Pkn" id="0" name="image1.jpg"/>
                  <pic:cNvPicPr preferRelativeResize="0"/>
                </pic:nvPicPr>
                <pic:blipFill>
                  <a:blip r:embed="rId1"/>
                  <a:srcRect b="0" l="0" r="0" t="0"/>
                  <a:stretch>
                    <a:fillRect/>
                  </a:stretch>
                </pic:blipFill>
                <pic:spPr>
                  <a:xfrm>
                    <a:off x="0" y="0"/>
                    <a:ext cx="1128713" cy="1136775"/>
                  </a:xfrm>
                  <a:prstGeom prst="rect"/>
                  <a:ln/>
                </pic:spPr>
              </pic:pic>
            </a:graphicData>
          </a:graphic>
        </wp:anchor>
      </w:drawing>
    </w:r>
    <w:r w:rsidDel="00000000" w:rsidR="00000000" w:rsidRPr="00000000">
      <w:drawing>
        <wp:anchor allowOverlap="1" behindDoc="1" distB="0" distT="0" distL="0" distR="0" hidden="0" layoutInCell="1" locked="0" relativeHeight="0" simplePos="0">
          <wp:simplePos x="0" y="0"/>
          <wp:positionH relativeFrom="column">
            <wp:posOffset>8086725</wp:posOffset>
          </wp:positionH>
          <wp:positionV relativeFrom="paragraph">
            <wp:posOffset>0</wp:posOffset>
          </wp:positionV>
          <wp:extent cx="1128713" cy="1136775"/>
          <wp:effectExtent b="0" l="0" r="0" t="0"/>
          <wp:wrapNone/>
          <wp:docPr descr="https://lh3.googleusercontent.com/qIssxzKn1gsasVA9tak5rDaFAMxpL5LjBf_1tN4Xiq3Fc1bVz-3MIYR7qGBcy1ObSFAtCMqxM-HhJomz__FPECLDoxE03akQgiYn1wH60w8qgT0ScxsGYaGXqNgkYYq3ncgi2Pkn" id="46" name="image1.jpg"/>
          <a:graphic>
            <a:graphicData uri="http://schemas.openxmlformats.org/drawingml/2006/picture">
              <pic:pic>
                <pic:nvPicPr>
                  <pic:cNvPr descr="https://lh3.googleusercontent.com/qIssxzKn1gsasVA9tak5rDaFAMxpL5LjBf_1tN4Xiq3Fc1bVz-3MIYR7qGBcy1ObSFAtCMqxM-HhJomz__FPECLDoxE03akQgiYn1wH60w8qgT0ScxsGYaGXqNgkYYq3ncgi2Pkn" id="0" name="image1.jpg"/>
                  <pic:cNvPicPr preferRelativeResize="0"/>
                </pic:nvPicPr>
                <pic:blipFill>
                  <a:blip r:embed="rId1"/>
                  <a:srcRect b="0" l="0" r="0" t="0"/>
                  <a:stretch>
                    <a:fillRect/>
                  </a:stretch>
                </pic:blipFill>
                <pic:spPr>
                  <a:xfrm>
                    <a:off x="0" y="0"/>
                    <a:ext cx="1128713" cy="1136775"/>
                  </a:xfrm>
                  <a:prstGeom prst="rect"/>
                  <a:ln/>
                </pic:spPr>
              </pic:pic>
            </a:graphicData>
          </a:graphic>
        </wp:anchor>
      </w:drawing>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17">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1">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blPr>
  </w:style>
  <w:style w:type="table" w:styleId="Table2">
    <w:basedOn w:val="TableNormal"/>
    <w:tblPr>
      <w:tblStyleRowBandSize w:val="1"/>
      <w:tblStyleColBandSize w:val="1"/>
      <w:tblCellMar/>
    </w:tblPr>
  </w:style>
  <w:style w:type="table" w:styleId="Table3">
    <w:basedOn w:val="TableNormal"/>
    <w:tblPr>
      <w:tblStyleRowBandSize w:val="1"/>
      <w:tblStyleColBandSize w:val="1"/>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eader" Target="header2.xml"/><Relationship Id="rId11" Type="http://schemas.openxmlformats.org/officeDocument/2006/relationships/image" Target="media/image6.png"/><Relationship Id="rId10" Type="http://schemas.openxmlformats.org/officeDocument/2006/relationships/hyperlink" Target="https://stmaryswallasey.com/anxiety-and-stress/" TargetMode="External"/><Relationship Id="rId21" Type="http://schemas.openxmlformats.org/officeDocument/2006/relationships/footer" Target="footer1.xml"/><Relationship Id="rId13" Type="http://schemas.openxmlformats.org/officeDocument/2006/relationships/image" Target="media/image3.png"/><Relationship Id="rId12" Type="http://schemas.openxmlformats.org/officeDocument/2006/relationships/image" Target="media/image2.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stmaryswallasey.com/wp-content/uploads/2025/07/St-Marys-Online-Learning-Platforms.pdf" TargetMode="External"/><Relationship Id="rId15" Type="http://schemas.openxmlformats.org/officeDocument/2006/relationships/image" Target="media/image10.png"/><Relationship Id="rId14" Type="http://schemas.openxmlformats.org/officeDocument/2006/relationships/image" Target="media/image4.png"/><Relationship Id="rId17" Type="http://schemas.openxmlformats.org/officeDocument/2006/relationships/image" Target="media/image7.png"/><Relationship Id="rId16" Type="http://schemas.openxmlformats.org/officeDocument/2006/relationships/image" Target="media/image9.png"/><Relationship Id="rId5" Type="http://schemas.openxmlformats.org/officeDocument/2006/relationships/styles" Target="styles.xml"/><Relationship Id="rId19" Type="http://schemas.openxmlformats.org/officeDocument/2006/relationships/header" Target="header1.xml"/><Relationship Id="rId6" Type="http://schemas.openxmlformats.org/officeDocument/2006/relationships/customXml" Target="../customXML/item1.xml"/><Relationship Id="rId18" Type="http://schemas.openxmlformats.org/officeDocument/2006/relationships/image" Target="media/image5.png"/><Relationship Id="rId7" Type="http://schemas.openxmlformats.org/officeDocument/2006/relationships/image" Target="media/image1.jpg"/><Relationship Id="rId8" Type="http://schemas.openxmlformats.org/officeDocument/2006/relationships/image" Target="media/image8.pn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T6CnaC9zb2vK04lVNnLLPs/fbvg==">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